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13" w:rsidRPr="00AD441F" w:rsidRDefault="00AD441F" w:rsidP="00AD441F">
      <w:pPr>
        <w:pStyle w:val="NoSpacing"/>
        <w:jc w:val="center"/>
        <w:rPr>
          <w:rFonts w:ascii="Times New Roman" w:hAnsi="Times New Roman" w:cs="Times New Roman"/>
          <w:b/>
          <w:sz w:val="28"/>
          <w:szCs w:val="28"/>
        </w:rPr>
      </w:pPr>
      <w:r w:rsidRPr="00AD441F">
        <w:rPr>
          <w:rFonts w:ascii="Times New Roman" w:hAnsi="Times New Roman" w:cs="Times New Roman"/>
          <w:b/>
          <w:sz w:val="28"/>
          <w:szCs w:val="28"/>
        </w:rPr>
        <w:t>Administrative Partner Technical Assistance Workshop Q &amp; A</w:t>
      </w:r>
    </w:p>
    <w:p w:rsidR="00AD441F" w:rsidRPr="00AD441F" w:rsidRDefault="00AD441F" w:rsidP="00AD441F">
      <w:pPr>
        <w:pStyle w:val="NoSpacing"/>
        <w:jc w:val="center"/>
        <w:rPr>
          <w:rFonts w:ascii="Times New Roman" w:hAnsi="Times New Roman" w:cs="Times New Roman"/>
          <w:b/>
          <w:sz w:val="28"/>
          <w:szCs w:val="28"/>
        </w:rPr>
      </w:pPr>
      <w:r w:rsidRPr="00AD441F">
        <w:rPr>
          <w:rFonts w:ascii="Times New Roman" w:hAnsi="Times New Roman" w:cs="Times New Roman"/>
          <w:b/>
          <w:sz w:val="28"/>
          <w:szCs w:val="28"/>
        </w:rPr>
        <w:t>Monday, May 16, 2016</w:t>
      </w:r>
    </w:p>
    <w:p w:rsidR="00AD441F" w:rsidRDefault="00AD441F" w:rsidP="00AD441F">
      <w:pPr>
        <w:pStyle w:val="NoSpacing"/>
        <w:jc w:val="center"/>
        <w:rPr>
          <w:rFonts w:ascii="Times New Roman" w:hAnsi="Times New Roman" w:cs="Times New Roman"/>
          <w:sz w:val="24"/>
          <w:szCs w:val="24"/>
        </w:rPr>
      </w:pPr>
    </w:p>
    <w:p w:rsidR="00AD441F" w:rsidRPr="00AD441F" w:rsidRDefault="00AD441F" w:rsidP="00AD441F">
      <w:pPr>
        <w:pStyle w:val="NoSpacing"/>
        <w:numPr>
          <w:ilvl w:val="0"/>
          <w:numId w:val="1"/>
        </w:numPr>
        <w:rPr>
          <w:rFonts w:ascii="Times New Roman" w:hAnsi="Times New Roman" w:cs="Times New Roman"/>
          <w:b/>
          <w:sz w:val="24"/>
          <w:szCs w:val="24"/>
        </w:rPr>
      </w:pPr>
      <w:r w:rsidRPr="00AD441F">
        <w:rPr>
          <w:rFonts w:ascii="Times New Roman" w:hAnsi="Times New Roman" w:cs="Times New Roman"/>
          <w:b/>
          <w:sz w:val="24"/>
          <w:szCs w:val="24"/>
        </w:rPr>
        <w:t>Is there a fixed</w:t>
      </w:r>
      <w:r w:rsidR="00344B27">
        <w:rPr>
          <w:rFonts w:ascii="Times New Roman" w:hAnsi="Times New Roman" w:cs="Times New Roman"/>
          <w:b/>
          <w:sz w:val="24"/>
          <w:szCs w:val="24"/>
        </w:rPr>
        <w:t xml:space="preserve"> </w:t>
      </w:r>
      <w:r w:rsidRPr="00AD441F">
        <w:rPr>
          <w:rFonts w:ascii="Times New Roman" w:hAnsi="Times New Roman" w:cs="Times New Roman"/>
          <w:b/>
          <w:sz w:val="24"/>
          <w:szCs w:val="24"/>
        </w:rPr>
        <w:t>fee available for start-up?</w:t>
      </w:r>
    </w:p>
    <w:p w:rsidR="00AD441F" w:rsidRDefault="00AD441F" w:rsidP="00AD441F">
      <w:pPr>
        <w:pStyle w:val="NoSpacing"/>
        <w:ind w:left="720"/>
        <w:rPr>
          <w:rFonts w:ascii="Times New Roman" w:hAnsi="Times New Roman" w:cs="Times New Roman"/>
          <w:sz w:val="24"/>
          <w:szCs w:val="24"/>
        </w:rPr>
      </w:pPr>
      <w:r>
        <w:rPr>
          <w:rFonts w:ascii="Times New Roman" w:hAnsi="Times New Roman" w:cs="Times New Roman"/>
          <w:sz w:val="24"/>
          <w:szCs w:val="24"/>
        </w:rPr>
        <w:t>Currently, the grant is functioning on a cost-reimbursement basis which is why we request 3% matching</w:t>
      </w:r>
      <w:r w:rsidR="00D12250">
        <w:rPr>
          <w:rFonts w:ascii="Times New Roman" w:hAnsi="Times New Roman" w:cs="Times New Roman"/>
          <w:sz w:val="24"/>
          <w:szCs w:val="24"/>
        </w:rPr>
        <w:t xml:space="preserve"> funds. In the past there, advance funds were provided, but this is not guaranteed, nor has it been determined for this year’s award. Final determination on advance funds will be made by the Agency at the time of award.</w:t>
      </w:r>
      <w:r>
        <w:rPr>
          <w:rFonts w:ascii="Times New Roman" w:hAnsi="Times New Roman" w:cs="Times New Roman"/>
          <w:sz w:val="24"/>
          <w:szCs w:val="24"/>
        </w:rPr>
        <w:t xml:space="preserve"> </w:t>
      </w:r>
    </w:p>
    <w:p w:rsidR="00AD441F" w:rsidRDefault="00AD441F" w:rsidP="00AD441F">
      <w:pPr>
        <w:pStyle w:val="NoSpacing"/>
        <w:rPr>
          <w:rFonts w:ascii="Times New Roman" w:hAnsi="Times New Roman" w:cs="Times New Roman"/>
          <w:sz w:val="24"/>
          <w:szCs w:val="24"/>
        </w:rPr>
      </w:pPr>
    </w:p>
    <w:p w:rsidR="00AD441F" w:rsidRPr="00344B27" w:rsidRDefault="00344B27" w:rsidP="00AD441F">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In the RFA, page 10 refers to a </w:t>
      </w:r>
      <w:r w:rsidR="00AD441F" w:rsidRPr="00344B27">
        <w:rPr>
          <w:rFonts w:ascii="Times New Roman" w:hAnsi="Times New Roman" w:cs="Times New Roman"/>
          <w:b/>
          <w:sz w:val="24"/>
          <w:szCs w:val="24"/>
        </w:rPr>
        <w:t xml:space="preserve">3% matching funds, is this based on the applying organization’s budget? </w:t>
      </w:r>
    </w:p>
    <w:p w:rsidR="00AD441F" w:rsidRDefault="00AD441F" w:rsidP="00AD441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 it is 3% of the </w:t>
      </w:r>
      <w:proofErr w:type="spellStart"/>
      <w:r>
        <w:rPr>
          <w:rFonts w:ascii="Times New Roman" w:hAnsi="Times New Roman" w:cs="Times New Roman"/>
          <w:sz w:val="24"/>
          <w:szCs w:val="24"/>
        </w:rPr>
        <w:t>DCY</w:t>
      </w:r>
      <w:r w:rsidR="00344B27">
        <w:rPr>
          <w:rFonts w:ascii="Times New Roman" w:hAnsi="Times New Roman" w:cs="Times New Roman"/>
          <w:sz w:val="24"/>
          <w:szCs w:val="24"/>
        </w:rPr>
        <w:t>outh</w:t>
      </w:r>
      <w:r>
        <w:rPr>
          <w:rFonts w:ascii="Times New Roman" w:hAnsi="Times New Roman" w:cs="Times New Roman"/>
          <w:sz w:val="24"/>
          <w:szCs w:val="24"/>
        </w:rPr>
        <w:t>L</w:t>
      </w:r>
      <w:r w:rsidR="00344B27">
        <w:rPr>
          <w:rFonts w:ascii="Times New Roman" w:hAnsi="Times New Roman" w:cs="Times New Roman"/>
          <w:sz w:val="24"/>
          <w:szCs w:val="24"/>
        </w:rPr>
        <w:t>ink</w:t>
      </w:r>
      <w:proofErr w:type="spellEnd"/>
      <w:r>
        <w:rPr>
          <w:rFonts w:ascii="Times New Roman" w:hAnsi="Times New Roman" w:cs="Times New Roman"/>
          <w:sz w:val="24"/>
          <w:szCs w:val="24"/>
        </w:rPr>
        <w:t>/A</w:t>
      </w:r>
      <w:r w:rsidR="00344B27">
        <w:rPr>
          <w:rFonts w:ascii="Times New Roman" w:hAnsi="Times New Roman" w:cs="Times New Roman"/>
          <w:sz w:val="24"/>
          <w:szCs w:val="24"/>
        </w:rPr>
        <w:t xml:space="preserve">chievement </w:t>
      </w:r>
      <w:r>
        <w:rPr>
          <w:rFonts w:ascii="Times New Roman" w:hAnsi="Times New Roman" w:cs="Times New Roman"/>
          <w:sz w:val="24"/>
          <w:szCs w:val="24"/>
        </w:rPr>
        <w:t>C</w:t>
      </w:r>
      <w:r w:rsidR="00344B27">
        <w:rPr>
          <w:rFonts w:ascii="Times New Roman" w:hAnsi="Times New Roman" w:cs="Times New Roman"/>
          <w:sz w:val="24"/>
          <w:szCs w:val="24"/>
        </w:rPr>
        <w:t>enter</w:t>
      </w:r>
      <w:r>
        <w:rPr>
          <w:rFonts w:ascii="Times New Roman" w:hAnsi="Times New Roman" w:cs="Times New Roman"/>
          <w:sz w:val="24"/>
          <w:szCs w:val="24"/>
        </w:rPr>
        <w:t xml:space="preserve"> budget of $8.6 million.</w:t>
      </w:r>
      <w:r w:rsidR="00D12250">
        <w:rPr>
          <w:rFonts w:ascii="Times New Roman" w:hAnsi="Times New Roman" w:cs="Times New Roman"/>
          <w:sz w:val="24"/>
          <w:szCs w:val="24"/>
        </w:rPr>
        <w:t xml:space="preserve"> The budget template outlines the exact amount and prompts applicants to demonstrate with what types of funding sources they will be able to establish the matching funds requirement.</w:t>
      </w:r>
    </w:p>
    <w:p w:rsidR="00AD441F" w:rsidRDefault="00AD441F" w:rsidP="00AD441F">
      <w:pPr>
        <w:pStyle w:val="NoSpacing"/>
        <w:rPr>
          <w:rFonts w:ascii="Times New Roman" w:hAnsi="Times New Roman" w:cs="Times New Roman"/>
          <w:sz w:val="24"/>
          <w:szCs w:val="24"/>
        </w:rPr>
      </w:pPr>
    </w:p>
    <w:p w:rsidR="00AD441F" w:rsidRPr="00344B27" w:rsidRDefault="00AD441F" w:rsidP="00AD441F">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The 3% matching funds,</w:t>
      </w:r>
      <w:r w:rsidR="00344B27">
        <w:rPr>
          <w:rFonts w:ascii="Times New Roman" w:hAnsi="Times New Roman" w:cs="Times New Roman"/>
          <w:b/>
          <w:sz w:val="24"/>
          <w:szCs w:val="24"/>
        </w:rPr>
        <w:t xml:space="preserve"> should it be inclusive on the Budget N</w:t>
      </w:r>
      <w:r w:rsidRPr="00344B27">
        <w:rPr>
          <w:rFonts w:ascii="Times New Roman" w:hAnsi="Times New Roman" w:cs="Times New Roman"/>
          <w:b/>
          <w:sz w:val="24"/>
          <w:szCs w:val="24"/>
        </w:rPr>
        <w:t>arrative?</w:t>
      </w:r>
    </w:p>
    <w:p w:rsidR="00AD441F" w:rsidRPr="00D12250" w:rsidRDefault="00AD441F" w:rsidP="00AD441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At the bottom of the </w:t>
      </w:r>
      <w:r w:rsidRPr="00344B27">
        <w:rPr>
          <w:rFonts w:ascii="Times New Roman" w:hAnsi="Times New Roman" w:cs="Times New Roman"/>
          <w:i/>
          <w:sz w:val="24"/>
          <w:szCs w:val="24"/>
        </w:rPr>
        <w:t>Budget Template</w:t>
      </w:r>
      <w:r>
        <w:rPr>
          <w:rFonts w:ascii="Times New Roman" w:hAnsi="Times New Roman" w:cs="Times New Roman"/>
          <w:sz w:val="24"/>
          <w:szCs w:val="24"/>
        </w:rPr>
        <w:t xml:space="preserve">, </w:t>
      </w:r>
      <w:r w:rsidR="00D12250">
        <w:rPr>
          <w:rFonts w:ascii="Times New Roman" w:hAnsi="Times New Roman" w:cs="Times New Roman"/>
          <w:sz w:val="24"/>
          <w:szCs w:val="24"/>
        </w:rPr>
        <w:t>space is allotted</w:t>
      </w:r>
      <w:r>
        <w:rPr>
          <w:rFonts w:ascii="Times New Roman" w:hAnsi="Times New Roman" w:cs="Times New Roman"/>
          <w:sz w:val="24"/>
          <w:szCs w:val="24"/>
        </w:rPr>
        <w:t xml:space="preserve"> for the contribution of the 3%.</w:t>
      </w:r>
      <w:r w:rsidR="00D12250">
        <w:rPr>
          <w:rFonts w:ascii="Times New Roman" w:hAnsi="Times New Roman" w:cs="Times New Roman"/>
          <w:sz w:val="24"/>
          <w:szCs w:val="24"/>
        </w:rPr>
        <w:t xml:space="preserve"> Explanation in the </w:t>
      </w:r>
      <w:r w:rsidR="00D12250">
        <w:rPr>
          <w:rFonts w:ascii="Times New Roman" w:hAnsi="Times New Roman" w:cs="Times New Roman"/>
          <w:i/>
          <w:sz w:val="24"/>
          <w:szCs w:val="24"/>
        </w:rPr>
        <w:t xml:space="preserve">Budget Narrative </w:t>
      </w:r>
      <w:r w:rsidR="005A5FA4">
        <w:rPr>
          <w:rFonts w:ascii="Times New Roman" w:hAnsi="Times New Roman" w:cs="Times New Roman"/>
          <w:sz w:val="24"/>
          <w:szCs w:val="24"/>
        </w:rPr>
        <w:t>S</w:t>
      </w:r>
      <w:r w:rsidR="00D12250">
        <w:rPr>
          <w:rFonts w:ascii="Times New Roman" w:hAnsi="Times New Roman" w:cs="Times New Roman"/>
          <w:sz w:val="24"/>
          <w:szCs w:val="24"/>
        </w:rPr>
        <w:t>ection is for explaining and justifying the funding that is being requested by the applicant ONLY. The 3% match requirement information does not need a justification or calculation as the agency has already established matching funds as a requirement and provided a pre-set amount. However, the applicant should clearly state what the sources of the matching funds will be in order for the Agency do determine whether or not the proposed sources comply with the cost principles and stated requirements under the RFA.</w:t>
      </w:r>
    </w:p>
    <w:p w:rsidR="00E338E3" w:rsidRDefault="00E338E3" w:rsidP="00AD441F">
      <w:pPr>
        <w:pStyle w:val="NoSpacing"/>
        <w:ind w:left="720"/>
        <w:rPr>
          <w:rFonts w:ascii="Times New Roman" w:hAnsi="Times New Roman" w:cs="Times New Roman"/>
          <w:sz w:val="24"/>
          <w:szCs w:val="24"/>
        </w:rPr>
      </w:pPr>
    </w:p>
    <w:p w:rsidR="00E338E3" w:rsidRPr="00344B27" w:rsidRDefault="00E338E3" w:rsidP="00E338E3">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Please clarify “3% to operate”.</w:t>
      </w:r>
    </w:p>
    <w:p w:rsidR="00E338E3" w:rsidRDefault="00E338E3" w:rsidP="00E338E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3% matching funds </w:t>
      </w:r>
      <w:r w:rsidR="00D12250">
        <w:rPr>
          <w:rFonts w:ascii="Times New Roman" w:hAnsi="Times New Roman" w:cs="Times New Roman"/>
          <w:sz w:val="24"/>
          <w:szCs w:val="24"/>
        </w:rPr>
        <w:t>are required</w:t>
      </w:r>
      <w:r>
        <w:rPr>
          <w:rFonts w:ascii="Times New Roman" w:hAnsi="Times New Roman" w:cs="Times New Roman"/>
          <w:sz w:val="24"/>
          <w:szCs w:val="24"/>
        </w:rPr>
        <w:t xml:space="preserve"> to demonstrate that the organization is fiscally able to operate</w:t>
      </w:r>
      <w:r w:rsidR="00D12250">
        <w:rPr>
          <w:rFonts w:ascii="Times New Roman" w:hAnsi="Times New Roman" w:cs="Times New Roman"/>
          <w:sz w:val="24"/>
          <w:szCs w:val="24"/>
        </w:rPr>
        <w:t xml:space="preserve"> during the start-up phase and invoicing/billing periods of the month throughout the life of the grant award. Since this grant</w:t>
      </w:r>
      <w:r>
        <w:rPr>
          <w:rFonts w:ascii="Times New Roman" w:hAnsi="Times New Roman" w:cs="Times New Roman"/>
          <w:sz w:val="24"/>
          <w:szCs w:val="24"/>
        </w:rPr>
        <w:t xml:space="preserve"> function</w:t>
      </w:r>
      <w:r w:rsidR="00D12250">
        <w:rPr>
          <w:rFonts w:ascii="Times New Roman" w:hAnsi="Times New Roman" w:cs="Times New Roman"/>
          <w:sz w:val="24"/>
          <w:szCs w:val="24"/>
        </w:rPr>
        <w:t>s</w:t>
      </w:r>
      <w:r>
        <w:rPr>
          <w:rFonts w:ascii="Times New Roman" w:hAnsi="Times New Roman" w:cs="Times New Roman"/>
          <w:sz w:val="24"/>
          <w:szCs w:val="24"/>
        </w:rPr>
        <w:t xml:space="preserve"> on a cost-reimbursement basis</w:t>
      </w:r>
      <w:r w:rsidR="00D12250">
        <w:rPr>
          <w:rFonts w:ascii="Times New Roman" w:hAnsi="Times New Roman" w:cs="Times New Roman"/>
          <w:sz w:val="24"/>
          <w:szCs w:val="24"/>
        </w:rPr>
        <w:t>, applicants must demonstrate that they can operate and facilitate the partnership requirements until the first reimbursement payment is made and while awaiting payment through the invoicing/billing cycles throughout the year</w:t>
      </w:r>
      <w:r>
        <w:rPr>
          <w:rFonts w:ascii="Times New Roman" w:hAnsi="Times New Roman" w:cs="Times New Roman"/>
          <w:sz w:val="24"/>
          <w:szCs w:val="24"/>
        </w:rPr>
        <w:t xml:space="preserve">. </w:t>
      </w:r>
      <w:r w:rsidR="00D12250">
        <w:rPr>
          <w:rFonts w:ascii="Times New Roman" w:hAnsi="Times New Roman" w:cs="Times New Roman"/>
          <w:sz w:val="24"/>
          <w:szCs w:val="24"/>
        </w:rPr>
        <w:t xml:space="preserve"> The matching funds requirement is NOT a request to contribute an additional amount of money to the Community Programming Initiative. The Administrative Partner will be fully reimbursed for its work according to the reimbursement process and requirements stated in the RFA. </w:t>
      </w:r>
    </w:p>
    <w:p w:rsidR="00E338E3" w:rsidRDefault="00E338E3" w:rsidP="00E338E3">
      <w:pPr>
        <w:pStyle w:val="NoSpacing"/>
        <w:ind w:left="720"/>
        <w:rPr>
          <w:rFonts w:ascii="Times New Roman" w:hAnsi="Times New Roman" w:cs="Times New Roman"/>
          <w:sz w:val="24"/>
          <w:szCs w:val="24"/>
        </w:rPr>
      </w:pPr>
    </w:p>
    <w:p w:rsidR="00E338E3" w:rsidRDefault="00E338E3" w:rsidP="00E338E3">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 xml:space="preserve">Referring to #2 of the </w:t>
      </w:r>
      <w:r w:rsidRPr="00344B27">
        <w:rPr>
          <w:rFonts w:ascii="Times New Roman" w:hAnsi="Times New Roman" w:cs="Times New Roman"/>
          <w:b/>
          <w:i/>
          <w:sz w:val="24"/>
          <w:szCs w:val="24"/>
        </w:rPr>
        <w:t>Core Functions</w:t>
      </w:r>
      <w:r w:rsidRPr="00344B27">
        <w:rPr>
          <w:rFonts w:ascii="Times New Roman" w:hAnsi="Times New Roman" w:cs="Times New Roman"/>
          <w:b/>
          <w:sz w:val="24"/>
          <w:szCs w:val="24"/>
        </w:rPr>
        <w:t xml:space="preserve"> what is the difference between the support case coordina</w:t>
      </w:r>
      <w:r w:rsidR="008D236D" w:rsidRPr="00344B27">
        <w:rPr>
          <w:rFonts w:ascii="Times New Roman" w:hAnsi="Times New Roman" w:cs="Times New Roman"/>
          <w:b/>
          <w:sz w:val="24"/>
          <w:szCs w:val="24"/>
        </w:rPr>
        <w:t>tor and case management</w:t>
      </w:r>
      <w:r w:rsidR="004C1A7B">
        <w:rPr>
          <w:rFonts w:ascii="Times New Roman" w:hAnsi="Times New Roman" w:cs="Times New Roman"/>
          <w:b/>
          <w:sz w:val="24"/>
          <w:szCs w:val="24"/>
        </w:rPr>
        <w:t>.</w:t>
      </w:r>
    </w:p>
    <w:p w:rsidR="004C1A7B" w:rsidRPr="004C1A7B" w:rsidRDefault="004C1A7B" w:rsidP="004C1A7B">
      <w:pPr>
        <w:pStyle w:val="NoSpacing"/>
        <w:ind w:left="720"/>
        <w:rPr>
          <w:rFonts w:ascii="Times New Roman" w:hAnsi="Times New Roman" w:cs="Times New Roman"/>
          <w:sz w:val="24"/>
          <w:szCs w:val="24"/>
        </w:rPr>
      </w:pPr>
      <w:r>
        <w:rPr>
          <w:rFonts w:ascii="Times New Roman" w:hAnsi="Times New Roman" w:cs="Times New Roman"/>
          <w:sz w:val="24"/>
          <w:szCs w:val="24"/>
        </w:rPr>
        <w:t>Case coordinator and case management are functions of the DYRS Case Management Division. Case managers assess the strengths and needs of court-involved using evidence-b</w:t>
      </w:r>
      <w:r w:rsidR="008B18C3">
        <w:rPr>
          <w:rFonts w:ascii="Times New Roman" w:hAnsi="Times New Roman" w:cs="Times New Roman"/>
          <w:sz w:val="24"/>
          <w:szCs w:val="24"/>
        </w:rPr>
        <w:t>ased assessment tools. Then,</w:t>
      </w:r>
      <w:r>
        <w:rPr>
          <w:rFonts w:ascii="Times New Roman" w:hAnsi="Times New Roman" w:cs="Times New Roman"/>
          <w:sz w:val="24"/>
          <w:szCs w:val="24"/>
        </w:rPr>
        <w:t xml:space="preserve"> case manager</w:t>
      </w:r>
      <w:r w:rsidR="008B18C3">
        <w:rPr>
          <w:rFonts w:ascii="Times New Roman" w:hAnsi="Times New Roman" w:cs="Times New Roman"/>
          <w:sz w:val="24"/>
          <w:szCs w:val="24"/>
        </w:rPr>
        <w:t>s develop a Success Plan for each youth and</w:t>
      </w:r>
      <w:r>
        <w:rPr>
          <w:rFonts w:ascii="Times New Roman" w:hAnsi="Times New Roman" w:cs="Times New Roman"/>
          <w:sz w:val="24"/>
          <w:szCs w:val="24"/>
        </w:rPr>
        <w:t xml:space="preserve"> make referrals for youth to various programs and services based on the</w:t>
      </w:r>
      <w:r w:rsidR="008B18C3">
        <w:rPr>
          <w:rFonts w:ascii="Times New Roman" w:hAnsi="Times New Roman" w:cs="Times New Roman"/>
          <w:sz w:val="24"/>
          <w:szCs w:val="24"/>
        </w:rPr>
        <w:t xml:space="preserve"> identified needs and goals established in the </w:t>
      </w:r>
      <w:r>
        <w:rPr>
          <w:rFonts w:ascii="Times New Roman" w:hAnsi="Times New Roman" w:cs="Times New Roman"/>
          <w:sz w:val="24"/>
          <w:szCs w:val="24"/>
        </w:rPr>
        <w:t>youth’</w:t>
      </w:r>
      <w:r w:rsidR="008B18C3">
        <w:rPr>
          <w:rFonts w:ascii="Times New Roman" w:hAnsi="Times New Roman" w:cs="Times New Roman"/>
          <w:sz w:val="24"/>
          <w:szCs w:val="24"/>
        </w:rPr>
        <w:t>s Success P</w:t>
      </w:r>
      <w:r>
        <w:rPr>
          <w:rFonts w:ascii="Times New Roman" w:hAnsi="Times New Roman" w:cs="Times New Roman"/>
          <w:sz w:val="24"/>
          <w:szCs w:val="24"/>
        </w:rPr>
        <w:t xml:space="preserve">lan. Details regarding how </w:t>
      </w:r>
      <w:r w:rsidR="008B18C3">
        <w:rPr>
          <w:rFonts w:ascii="Times New Roman" w:hAnsi="Times New Roman" w:cs="Times New Roman"/>
          <w:sz w:val="24"/>
          <w:szCs w:val="24"/>
        </w:rPr>
        <w:t>this works are</w:t>
      </w:r>
      <w:r>
        <w:rPr>
          <w:rFonts w:ascii="Times New Roman" w:hAnsi="Times New Roman" w:cs="Times New Roman"/>
          <w:sz w:val="24"/>
          <w:szCs w:val="24"/>
        </w:rPr>
        <w:t xml:space="preserve"> located on page 3 of the RFA under the section entitled DYRS Care Coordination. Under the Core Functions document, it is the responsibility of the Administrative Partner to </w:t>
      </w:r>
      <w:r>
        <w:rPr>
          <w:rFonts w:ascii="Times New Roman" w:hAnsi="Times New Roman" w:cs="Times New Roman"/>
          <w:sz w:val="24"/>
          <w:szCs w:val="24"/>
        </w:rPr>
        <w:lastRenderedPageBreak/>
        <w:t>support DYRS case</w:t>
      </w:r>
      <w:r w:rsidR="008B18C3">
        <w:rPr>
          <w:rFonts w:ascii="Times New Roman" w:hAnsi="Times New Roman" w:cs="Times New Roman"/>
          <w:sz w:val="24"/>
          <w:szCs w:val="24"/>
        </w:rPr>
        <w:t xml:space="preserve"> planning, care</w:t>
      </w:r>
      <w:r>
        <w:rPr>
          <w:rFonts w:ascii="Times New Roman" w:hAnsi="Times New Roman" w:cs="Times New Roman"/>
          <w:sz w:val="24"/>
          <w:szCs w:val="24"/>
        </w:rPr>
        <w:t xml:space="preserve"> coordination and case management through certain enumerated responsibilities located in Appendix B on page 23 of the RFA.   </w:t>
      </w:r>
    </w:p>
    <w:p w:rsidR="008D236D" w:rsidRDefault="008D236D" w:rsidP="008D236D">
      <w:pPr>
        <w:pStyle w:val="NoSpacing"/>
        <w:rPr>
          <w:rFonts w:ascii="Times New Roman" w:hAnsi="Times New Roman" w:cs="Times New Roman"/>
          <w:sz w:val="24"/>
          <w:szCs w:val="24"/>
        </w:rPr>
      </w:pPr>
    </w:p>
    <w:p w:rsidR="008D236D" w:rsidRPr="00344B27" w:rsidRDefault="008D236D" w:rsidP="008D236D">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Regarding required attachments, #12</w:t>
      </w:r>
      <w:r w:rsidR="004D65D7">
        <w:rPr>
          <w:rFonts w:ascii="Times New Roman" w:hAnsi="Times New Roman" w:cs="Times New Roman"/>
          <w:b/>
          <w:sz w:val="24"/>
          <w:szCs w:val="24"/>
        </w:rPr>
        <w:t xml:space="preserve"> on page 15 of the RFA</w:t>
      </w:r>
      <w:r w:rsidRPr="00344B27">
        <w:rPr>
          <w:rFonts w:ascii="Times New Roman" w:hAnsi="Times New Roman" w:cs="Times New Roman"/>
          <w:b/>
          <w:sz w:val="24"/>
          <w:szCs w:val="24"/>
        </w:rPr>
        <w:t>, would financials suffice?</w:t>
      </w:r>
    </w:p>
    <w:p w:rsidR="008D236D" w:rsidRDefault="008D236D" w:rsidP="004D65D7">
      <w:pPr>
        <w:pStyle w:val="NoSpacing"/>
        <w:ind w:left="720"/>
        <w:rPr>
          <w:rFonts w:ascii="Times New Roman" w:hAnsi="Times New Roman" w:cs="Times New Roman"/>
          <w:sz w:val="24"/>
          <w:szCs w:val="24"/>
        </w:rPr>
      </w:pPr>
      <w:r>
        <w:rPr>
          <w:rFonts w:ascii="Times New Roman" w:hAnsi="Times New Roman" w:cs="Times New Roman"/>
          <w:sz w:val="24"/>
          <w:szCs w:val="24"/>
        </w:rPr>
        <w:t>Yes.</w:t>
      </w:r>
      <w:r w:rsidR="004D65D7">
        <w:rPr>
          <w:rFonts w:ascii="Times New Roman" w:hAnsi="Times New Roman" w:cs="Times New Roman"/>
          <w:sz w:val="24"/>
          <w:szCs w:val="24"/>
        </w:rPr>
        <w:t xml:space="preserve"> Financial statements establishing available funds in an organization</w:t>
      </w:r>
      <w:r w:rsidR="005A5FA4">
        <w:rPr>
          <w:rFonts w:ascii="Times New Roman" w:hAnsi="Times New Roman" w:cs="Times New Roman"/>
          <w:sz w:val="24"/>
          <w:szCs w:val="24"/>
        </w:rPr>
        <w:t>’s</w:t>
      </w:r>
      <w:r w:rsidR="004D65D7">
        <w:rPr>
          <w:rFonts w:ascii="Times New Roman" w:hAnsi="Times New Roman" w:cs="Times New Roman"/>
          <w:sz w:val="24"/>
          <w:szCs w:val="24"/>
        </w:rPr>
        <w:t xml:space="preserve"> operating budget is an acceptable form of proof to establish the matching funds requirement.</w:t>
      </w:r>
    </w:p>
    <w:p w:rsidR="004D65D7" w:rsidRDefault="004D65D7" w:rsidP="004D65D7">
      <w:pPr>
        <w:pStyle w:val="NoSpacing"/>
        <w:ind w:left="720"/>
        <w:rPr>
          <w:rFonts w:ascii="Times New Roman" w:hAnsi="Times New Roman" w:cs="Times New Roman"/>
          <w:sz w:val="24"/>
          <w:szCs w:val="24"/>
        </w:rPr>
      </w:pPr>
      <w:bookmarkStart w:id="0" w:name="_GoBack"/>
      <w:bookmarkEnd w:id="0"/>
    </w:p>
    <w:p w:rsidR="008D236D" w:rsidRDefault="008D236D" w:rsidP="008D236D">
      <w:pPr>
        <w:pStyle w:val="NoSpacing"/>
        <w:numPr>
          <w:ilvl w:val="0"/>
          <w:numId w:val="1"/>
        </w:numPr>
        <w:rPr>
          <w:rFonts w:ascii="Times New Roman" w:hAnsi="Times New Roman" w:cs="Times New Roman"/>
          <w:sz w:val="24"/>
          <w:szCs w:val="24"/>
        </w:rPr>
      </w:pPr>
      <w:r w:rsidRPr="00344B27">
        <w:rPr>
          <w:rFonts w:ascii="Times New Roman" w:hAnsi="Times New Roman" w:cs="Times New Roman"/>
          <w:b/>
          <w:sz w:val="24"/>
          <w:szCs w:val="24"/>
        </w:rPr>
        <w:t>What is the provision for future electronic submissions of applications</w:t>
      </w:r>
      <w:r>
        <w:rPr>
          <w:rFonts w:ascii="Times New Roman" w:hAnsi="Times New Roman" w:cs="Times New Roman"/>
          <w:sz w:val="24"/>
          <w:szCs w:val="24"/>
        </w:rPr>
        <w:t xml:space="preserve">? </w:t>
      </w:r>
    </w:p>
    <w:p w:rsidR="008D236D" w:rsidRDefault="004D65D7" w:rsidP="008D236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At this time, DYRS is required that applications be submitted in paper copies according the submission requirements listed in the RFA. This means that no electronic submissions will be accepted. Electronic submission </w:t>
      </w:r>
      <w:r w:rsidR="008D236D">
        <w:rPr>
          <w:rFonts w:ascii="Times New Roman" w:hAnsi="Times New Roman" w:cs="Times New Roman"/>
          <w:sz w:val="24"/>
          <w:szCs w:val="24"/>
        </w:rPr>
        <w:t>may be considered for the future</w:t>
      </w:r>
      <w:r>
        <w:rPr>
          <w:rFonts w:ascii="Times New Roman" w:hAnsi="Times New Roman" w:cs="Times New Roman"/>
          <w:sz w:val="24"/>
          <w:szCs w:val="24"/>
        </w:rPr>
        <w:t xml:space="preserve"> grants and opportunities with the Agency,</w:t>
      </w:r>
      <w:r w:rsidR="008D236D">
        <w:rPr>
          <w:rFonts w:ascii="Times New Roman" w:hAnsi="Times New Roman" w:cs="Times New Roman"/>
          <w:sz w:val="24"/>
          <w:szCs w:val="24"/>
        </w:rPr>
        <w:t xml:space="preserve"> but at the time,</w:t>
      </w:r>
      <w:r>
        <w:rPr>
          <w:rFonts w:ascii="Times New Roman" w:hAnsi="Times New Roman" w:cs="Times New Roman"/>
          <w:sz w:val="24"/>
          <w:szCs w:val="24"/>
        </w:rPr>
        <w:t xml:space="preserve"> we are not accepting electronic copies, and applicants must comply with c</w:t>
      </w:r>
      <w:r w:rsidR="008D236D">
        <w:rPr>
          <w:rFonts w:ascii="Times New Roman" w:hAnsi="Times New Roman" w:cs="Times New Roman"/>
          <w:sz w:val="24"/>
          <w:szCs w:val="24"/>
        </w:rPr>
        <w:t xml:space="preserve">urrent format requested. </w:t>
      </w:r>
    </w:p>
    <w:p w:rsidR="008D236D" w:rsidRDefault="008D236D" w:rsidP="008D236D">
      <w:pPr>
        <w:pStyle w:val="NoSpacing"/>
        <w:rPr>
          <w:rFonts w:ascii="Times New Roman" w:hAnsi="Times New Roman" w:cs="Times New Roman"/>
          <w:sz w:val="24"/>
          <w:szCs w:val="24"/>
        </w:rPr>
      </w:pPr>
    </w:p>
    <w:p w:rsidR="008D236D" w:rsidRDefault="008D236D" w:rsidP="008D236D">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Will the applicant be able to see how they were scored?</w:t>
      </w:r>
    </w:p>
    <w:p w:rsidR="008D236D" w:rsidRDefault="00344B27" w:rsidP="006C4061">
      <w:pPr>
        <w:pStyle w:val="NoSpacing"/>
        <w:ind w:left="720"/>
        <w:rPr>
          <w:rFonts w:ascii="Times New Roman" w:hAnsi="Times New Roman" w:cs="Times New Roman"/>
          <w:sz w:val="24"/>
          <w:szCs w:val="24"/>
        </w:rPr>
      </w:pPr>
      <w:r>
        <w:rPr>
          <w:rFonts w:ascii="Times New Roman" w:hAnsi="Times New Roman" w:cs="Times New Roman"/>
          <w:sz w:val="24"/>
          <w:szCs w:val="24"/>
        </w:rPr>
        <w:t>If an applicant is interested in reviewing their applicatio</w:t>
      </w:r>
      <w:r w:rsidR="006C4061">
        <w:rPr>
          <w:rFonts w:ascii="Times New Roman" w:hAnsi="Times New Roman" w:cs="Times New Roman"/>
          <w:sz w:val="24"/>
          <w:szCs w:val="24"/>
        </w:rPr>
        <w:t xml:space="preserve">n scores, the formal process for requesting scores will be detailed in the </w:t>
      </w:r>
      <w:r w:rsidR="006C4061" w:rsidRPr="006C4061">
        <w:rPr>
          <w:rFonts w:ascii="Times New Roman" w:hAnsi="Times New Roman" w:cs="Times New Roman"/>
          <w:i/>
          <w:sz w:val="24"/>
          <w:szCs w:val="24"/>
        </w:rPr>
        <w:t>letter of decision</w:t>
      </w:r>
      <w:r w:rsidR="006C4061">
        <w:rPr>
          <w:rFonts w:ascii="Times New Roman" w:hAnsi="Times New Roman" w:cs="Times New Roman"/>
          <w:sz w:val="24"/>
          <w:szCs w:val="24"/>
        </w:rPr>
        <w:t xml:space="preserve"> (stating whether or not the applicant received an award), which will be sent to each applicant after final award decisions have been made. The basic rules for request of scores will be as follows: Applicants will be able to request scores by submitting a formal request in writing within 10 days of receiving a </w:t>
      </w:r>
      <w:r w:rsidR="006C4061" w:rsidRPr="006C4061">
        <w:rPr>
          <w:rFonts w:ascii="Times New Roman" w:hAnsi="Times New Roman" w:cs="Times New Roman"/>
          <w:i/>
          <w:sz w:val="24"/>
          <w:szCs w:val="24"/>
        </w:rPr>
        <w:t xml:space="preserve">letter of decision </w:t>
      </w:r>
      <w:r w:rsidR="006C4061">
        <w:rPr>
          <w:rFonts w:ascii="Times New Roman" w:hAnsi="Times New Roman" w:cs="Times New Roman"/>
          <w:sz w:val="24"/>
          <w:szCs w:val="24"/>
        </w:rPr>
        <w:t xml:space="preserve">on their award package. Award decisions as stated within the </w:t>
      </w:r>
      <w:r w:rsidR="006C4061" w:rsidRPr="006C4061">
        <w:rPr>
          <w:rFonts w:ascii="Times New Roman" w:hAnsi="Times New Roman" w:cs="Times New Roman"/>
          <w:i/>
          <w:sz w:val="24"/>
          <w:szCs w:val="24"/>
        </w:rPr>
        <w:t>letter of decision</w:t>
      </w:r>
      <w:r w:rsidR="006C4061">
        <w:rPr>
          <w:rFonts w:ascii="Times New Roman" w:hAnsi="Times New Roman" w:cs="Times New Roman"/>
          <w:sz w:val="24"/>
          <w:szCs w:val="24"/>
        </w:rPr>
        <w:t xml:space="preserve"> are final, but application scores will be made available to those who request them according to the requirements in the </w:t>
      </w:r>
      <w:r w:rsidR="006C4061">
        <w:rPr>
          <w:rFonts w:ascii="Times New Roman" w:hAnsi="Times New Roman" w:cs="Times New Roman"/>
          <w:i/>
          <w:sz w:val="24"/>
          <w:szCs w:val="24"/>
        </w:rPr>
        <w:t>letter of decision</w:t>
      </w:r>
      <w:r w:rsidR="006C4061">
        <w:rPr>
          <w:rFonts w:ascii="Times New Roman" w:hAnsi="Times New Roman" w:cs="Times New Roman"/>
          <w:sz w:val="24"/>
          <w:szCs w:val="24"/>
        </w:rPr>
        <w:t xml:space="preserve">. </w:t>
      </w:r>
    </w:p>
    <w:p w:rsidR="006C4061" w:rsidRDefault="006C4061" w:rsidP="006C4061">
      <w:pPr>
        <w:pStyle w:val="NoSpacing"/>
        <w:ind w:left="720"/>
        <w:rPr>
          <w:rFonts w:ascii="Times New Roman" w:hAnsi="Times New Roman" w:cs="Times New Roman"/>
          <w:sz w:val="24"/>
          <w:szCs w:val="24"/>
        </w:rPr>
      </w:pPr>
    </w:p>
    <w:p w:rsidR="008D236D" w:rsidRPr="00344B27" w:rsidRDefault="008D236D" w:rsidP="008D236D">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Does the Administrative Partner get to work hands-on with the client?</w:t>
      </w:r>
    </w:p>
    <w:p w:rsidR="008D236D" w:rsidRDefault="008D236D" w:rsidP="008D236D">
      <w:pPr>
        <w:pStyle w:val="NoSpacing"/>
        <w:ind w:left="720"/>
        <w:rPr>
          <w:rFonts w:ascii="Times New Roman" w:hAnsi="Times New Roman" w:cs="Times New Roman"/>
          <w:sz w:val="24"/>
          <w:szCs w:val="24"/>
        </w:rPr>
      </w:pPr>
      <w:r>
        <w:rPr>
          <w:rFonts w:ascii="Times New Roman" w:hAnsi="Times New Roman" w:cs="Times New Roman"/>
          <w:sz w:val="24"/>
          <w:szCs w:val="24"/>
        </w:rPr>
        <w:t>Yes, the Administrative Partner still has opportunity to work directly with the youth through the Achievement Center</w:t>
      </w:r>
      <w:r w:rsidR="006C4061">
        <w:rPr>
          <w:rFonts w:ascii="Times New Roman" w:hAnsi="Times New Roman" w:cs="Times New Roman"/>
          <w:sz w:val="24"/>
          <w:szCs w:val="24"/>
        </w:rPr>
        <w:t xml:space="preserve"> and special events throughout the year</w:t>
      </w:r>
      <w:r>
        <w:rPr>
          <w:rFonts w:ascii="Times New Roman" w:hAnsi="Times New Roman" w:cs="Times New Roman"/>
          <w:sz w:val="24"/>
          <w:szCs w:val="24"/>
        </w:rPr>
        <w:t>. Even though the Achievement Center</w:t>
      </w:r>
      <w:r w:rsidR="006C4061">
        <w:rPr>
          <w:rFonts w:ascii="Times New Roman" w:hAnsi="Times New Roman" w:cs="Times New Roman"/>
          <w:sz w:val="24"/>
          <w:szCs w:val="24"/>
        </w:rPr>
        <w:t xml:space="preserve"> programs are facilitated by</w:t>
      </w:r>
      <w:r>
        <w:rPr>
          <w:rFonts w:ascii="Times New Roman" w:hAnsi="Times New Roman" w:cs="Times New Roman"/>
          <w:sz w:val="24"/>
          <w:szCs w:val="24"/>
        </w:rPr>
        <w:t xml:space="preserve"> Service </w:t>
      </w:r>
      <w:r w:rsidR="006C4061">
        <w:rPr>
          <w:rFonts w:ascii="Times New Roman" w:hAnsi="Times New Roman" w:cs="Times New Roman"/>
          <w:sz w:val="24"/>
          <w:szCs w:val="24"/>
        </w:rPr>
        <w:t>Coalition members,</w:t>
      </w:r>
      <w:r>
        <w:rPr>
          <w:rFonts w:ascii="Times New Roman" w:hAnsi="Times New Roman" w:cs="Times New Roman"/>
          <w:sz w:val="24"/>
          <w:szCs w:val="24"/>
        </w:rPr>
        <w:t xml:space="preserve"> there are </w:t>
      </w:r>
      <w:r w:rsidR="006C4061">
        <w:rPr>
          <w:rFonts w:ascii="Times New Roman" w:hAnsi="Times New Roman" w:cs="Times New Roman"/>
          <w:sz w:val="24"/>
          <w:szCs w:val="24"/>
        </w:rPr>
        <w:t>special events,</w:t>
      </w:r>
      <w:r>
        <w:rPr>
          <w:rFonts w:ascii="Times New Roman" w:hAnsi="Times New Roman" w:cs="Times New Roman"/>
          <w:sz w:val="24"/>
          <w:szCs w:val="24"/>
        </w:rPr>
        <w:t xml:space="preserve"> summer programming</w:t>
      </w:r>
      <w:r w:rsidR="006C4061">
        <w:rPr>
          <w:rFonts w:ascii="Times New Roman" w:hAnsi="Times New Roman" w:cs="Times New Roman"/>
          <w:sz w:val="24"/>
          <w:szCs w:val="24"/>
        </w:rPr>
        <w:t>, trips, and family engagement acti</w:t>
      </w:r>
      <w:r w:rsidR="00820581">
        <w:rPr>
          <w:rFonts w:ascii="Times New Roman" w:hAnsi="Times New Roman" w:cs="Times New Roman"/>
          <w:sz w:val="24"/>
          <w:szCs w:val="24"/>
        </w:rPr>
        <w:t>vities that will require</w:t>
      </w:r>
      <w:r w:rsidR="006C4061">
        <w:rPr>
          <w:rFonts w:ascii="Times New Roman" w:hAnsi="Times New Roman" w:cs="Times New Roman"/>
          <w:sz w:val="24"/>
          <w:szCs w:val="24"/>
        </w:rPr>
        <w:t xml:space="preserve"> </w:t>
      </w:r>
      <w:r w:rsidR="00820581">
        <w:rPr>
          <w:rFonts w:ascii="Times New Roman" w:hAnsi="Times New Roman" w:cs="Times New Roman"/>
          <w:sz w:val="24"/>
          <w:szCs w:val="24"/>
        </w:rPr>
        <w:t>Administrative Partner facilitation and allow for direct contact with youth and families</w:t>
      </w:r>
      <w:r>
        <w:rPr>
          <w:rFonts w:ascii="Times New Roman" w:hAnsi="Times New Roman" w:cs="Times New Roman"/>
          <w:sz w:val="24"/>
          <w:szCs w:val="24"/>
        </w:rPr>
        <w:t>.</w:t>
      </w:r>
    </w:p>
    <w:p w:rsidR="008D236D" w:rsidRDefault="008D236D" w:rsidP="008D236D">
      <w:pPr>
        <w:pStyle w:val="NoSpacing"/>
        <w:rPr>
          <w:rFonts w:ascii="Times New Roman" w:hAnsi="Times New Roman" w:cs="Times New Roman"/>
          <w:sz w:val="24"/>
          <w:szCs w:val="24"/>
        </w:rPr>
      </w:pPr>
    </w:p>
    <w:p w:rsidR="008D236D" w:rsidRPr="00344B27" w:rsidRDefault="008D236D" w:rsidP="008D236D">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 xml:space="preserve">What is the likelihood that the Administrative Partner will be able to upload information from </w:t>
      </w:r>
      <w:proofErr w:type="spellStart"/>
      <w:r w:rsidRPr="00344B27">
        <w:rPr>
          <w:rFonts w:ascii="Times New Roman" w:hAnsi="Times New Roman" w:cs="Times New Roman"/>
          <w:b/>
          <w:sz w:val="24"/>
          <w:szCs w:val="24"/>
        </w:rPr>
        <w:t>FamCare</w:t>
      </w:r>
      <w:proofErr w:type="spellEnd"/>
      <w:r w:rsidRPr="00344B27">
        <w:rPr>
          <w:rFonts w:ascii="Times New Roman" w:hAnsi="Times New Roman" w:cs="Times New Roman"/>
          <w:b/>
          <w:sz w:val="24"/>
          <w:szCs w:val="24"/>
        </w:rPr>
        <w:t xml:space="preserve"> to our own system?</w:t>
      </w:r>
    </w:p>
    <w:p w:rsidR="008D236D" w:rsidRDefault="008D236D" w:rsidP="008D236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likelihood is very low. </w:t>
      </w:r>
      <w:r w:rsidR="00820581">
        <w:rPr>
          <w:rFonts w:ascii="Times New Roman" w:hAnsi="Times New Roman" w:cs="Times New Roman"/>
          <w:sz w:val="24"/>
          <w:szCs w:val="24"/>
        </w:rPr>
        <w:t xml:space="preserve">Data security and confidentiality of youth records is a priority for DYRS. </w:t>
      </w:r>
      <w:r>
        <w:rPr>
          <w:rFonts w:ascii="Times New Roman" w:hAnsi="Times New Roman" w:cs="Times New Roman"/>
          <w:sz w:val="24"/>
          <w:szCs w:val="24"/>
        </w:rPr>
        <w:t xml:space="preserve">There are certain </w:t>
      </w:r>
      <w:r w:rsidR="00820581">
        <w:rPr>
          <w:rFonts w:ascii="Times New Roman" w:hAnsi="Times New Roman" w:cs="Times New Roman"/>
          <w:sz w:val="24"/>
          <w:szCs w:val="24"/>
        </w:rPr>
        <w:t xml:space="preserve">partnership </w:t>
      </w:r>
      <w:r>
        <w:rPr>
          <w:rFonts w:ascii="Times New Roman" w:hAnsi="Times New Roman" w:cs="Times New Roman"/>
          <w:sz w:val="24"/>
          <w:szCs w:val="24"/>
        </w:rPr>
        <w:t>requirement</w:t>
      </w:r>
      <w:r w:rsidR="00820581">
        <w:rPr>
          <w:rFonts w:ascii="Times New Roman" w:hAnsi="Times New Roman" w:cs="Times New Roman"/>
          <w:sz w:val="24"/>
          <w:szCs w:val="24"/>
        </w:rPr>
        <w:t>s that require the Administrative Partner to have access to data, and for those specific requirements, the Agency will allow the Administrative Partner to access information within our data management systems. In addition,</w:t>
      </w:r>
      <w:r>
        <w:rPr>
          <w:rFonts w:ascii="Times New Roman" w:hAnsi="Times New Roman" w:cs="Times New Roman"/>
          <w:sz w:val="24"/>
          <w:szCs w:val="24"/>
        </w:rPr>
        <w:t xml:space="preserve"> </w:t>
      </w:r>
      <w:r w:rsidR="00820581">
        <w:rPr>
          <w:rFonts w:ascii="Times New Roman" w:hAnsi="Times New Roman" w:cs="Times New Roman"/>
          <w:sz w:val="24"/>
          <w:szCs w:val="24"/>
        </w:rPr>
        <w:t xml:space="preserve">data and information </w:t>
      </w:r>
      <w:r>
        <w:rPr>
          <w:rFonts w:ascii="Times New Roman" w:hAnsi="Times New Roman" w:cs="Times New Roman"/>
          <w:sz w:val="24"/>
          <w:szCs w:val="24"/>
        </w:rPr>
        <w:t>reports</w:t>
      </w:r>
      <w:r w:rsidR="00820581">
        <w:rPr>
          <w:rFonts w:ascii="Times New Roman" w:hAnsi="Times New Roman" w:cs="Times New Roman"/>
          <w:sz w:val="24"/>
          <w:szCs w:val="24"/>
        </w:rPr>
        <w:t xml:space="preserve"> will be provided to the Administrative Partner to complete partnership duties that require data that is not easily accessible. However, strict confidentiality and security rules and requirements will be applied to any information about the youth and families served by DYRS.</w:t>
      </w:r>
    </w:p>
    <w:p w:rsidR="008D236D" w:rsidRDefault="008D236D" w:rsidP="008D236D">
      <w:pPr>
        <w:pStyle w:val="NoSpacing"/>
        <w:rPr>
          <w:rFonts w:ascii="Times New Roman" w:hAnsi="Times New Roman" w:cs="Times New Roman"/>
          <w:sz w:val="24"/>
          <w:szCs w:val="24"/>
        </w:rPr>
      </w:pPr>
    </w:p>
    <w:p w:rsidR="00820581" w:rsidRDefault="00820581" w:rsidP="008D236D">
      <w:pPr>
        <w:pStyle w:val="NoSpacing"/>
        <w:rPr>
          <w:rFonts w:ascii="Times New Roman" w:hAnsi="Times New Roman" w:cs="Times New Roman"/>
          <w:sz w:val="24"/>
          <w:szCs w:val="24"/>
        </w:rPr>
      </w:pPr>
    </w:p>
    <w:p w:rsidR="008D236D" w:rsidRPr="00344B27" w:rsidRDefault="008D236D" w:rsidP="008D236D">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What is going to be the different of the care coordination pathway?</w:t>
      </w:r>
    </w:p>
    <w:p w:rsidR="008D236D" w:rsidRDefault="00820581" w:rsidP="008D236D">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The Care Coordination Pathway allows for more empowerment of the Case Managers and more interaction for the Achievement Centers with youth committed to the Agency. In terms of the role of the Administrative Partner, it will mainly effect the referral and enrollment process in the sense that we are requiring co-located staff at each Achievement Center in order to assist with management of referrals and enrollments</w:t>
      </w:r>
      <w:r w:rsidR="008B3D16">
        <w:rPr>
          <w:rFonts w:ascii="Times New Roman" w:hAnsi="Times New Roman" w:cs="Times New Roman"/>
          <w:sz w:val="24"/>
          <w:szCs w:val="24"/>
        </w:rPr>
        <w:t xml:space="preserve"> (Referral Specialists), as well as facilitation of</w:t>
      </w:r>
      <w:r>
        <w:rPr>
          <w:rFonts w:ascii="Times New Roman" w:hAnsi="Times New Roman" w:cs="Times New Roman"/>
          <w:sz w:val="24"/>
          <w:szCs w:val="24"/>
        </w:rPr>
        <w:t xml:space="preserve"> special events and programs that occur at the centers. Th</w:t>
      </w:r>
      <w:r w:rsidR="00FD47A2">
        <w:rPr>
          <w:rFonts w:ascii="Times New Roman" w:hAnsi="Times New Roman" w:cs="Times New Roman"/>
          <w:sz w:val="24"/>
          <w:szCs w:val="24"/>
        </w:rPr>
        <w:t>e work is</w:t>
      </w:r>
      <w:r>
        <w:rPr>
          <w:rFonts w:ascii="Times New Roman" w:hAnsi="Times New Roman" w:cs="Times New Roman"/>
          <w:sz w:val="24"/>
          <w:szCs w:val="24"/>
        </w:rPr>
        <w:t xml:space="preserve"> similar to what the Lead Agencies </w:t>
      </w:r>
      <w:r w:rsidR="008B3D16">
        <w:rPr>
          <w:rFonts w:ascii="Times New Roman" w:hAnsi="Times New Roman" w:cs="Times New Roman"/>
          <w:sz w:val="24"/>
          <w:szCs w:val="24"/>
        </w:rPr>
        <w:t xml:space="preserve">do </w:t>
      </w:r>
      <w:r>
        <w:rPr>
          <w:rFonts w:ascii="Times New Roman" w:hAnsi="Times New Roman" w:cs="Times New Roman"/>
          <w:sz w:val="24"/>
          <w:szCs w:val="24"/>
        </w:rPr>
        <w:t>in the current DC Y</w:t>
      </w:r>
      <w:r w:rsidR="008B3D16">
        <w:rPr>
          <w:rFonts w:ascii="Times New Roman" w:hAnsi="Times New Roman" w:cs="Times New Roman"/>
          <w:sz w:val="24"/>
          <w:szCs w:val="24"/>
        </w:rPr>
        <w:t>outhl</w:t>
      </w:r>
      <w:r>
        <w:rPr>
          <w:rFonts w:ascii="Times New Roman" w:hAnsi="Times New Roman" w:cs="Times New Roman"/>
          <w:sz w:val="24"/>
          <w:szCs w:val="24"/>
        </w:rPr>
        <w:t>ink structure through the role of care coordinators, but</w:t>
      </w:r>
      <w:r w:rsidR="00FD47A2">
        <w:rPr>
          <w:rFonts w:ascii="Times New Roman" w:hAnsi="Times New Roman" w:cs="Times New Roman"/>
          <w:sz w:val="24"/>
          <w:szCs w:val="24"/>
        </w:rPr>
        <w:t xml:space="preserve"> the </w:t>
      </w:r>
      <w:r>
        <w:rPr>
          <w:rFonts w:ascii="Times New Roman" w:hAnsi="Times New Roman" w:cs="Times New Roman"/>
          <w:sz w:val="24"/>
          <w:szCs w:val="24"/>
        </w:rPr>
        <w:t>location and duties vary a little</w:t>
      </w:r>
      <w:r w:rsidR="008B3D16">
        <w:rPr>
          <w:rFonts w:ascii="Times New Roman" w:hAnsi="Times New Roman" w:cs="Times New Roman"/>
          <w:sz w:val="24"/>
          <w:szCs w:val="24"/>
        </w:rPr>
        <w:t xml:space="preserve"> from the current structure</w:t>
      </w:r>
      <w:r w:rsidR="00FD47A2">
        <w:rPr>
          <w:rFonts w:ascii="Times New Roman" w:hAnsi="Times New Roman" w:cs="Times New Roman"/>
          <w:sz w:val="24"/>
          <w:szCs w:val="24"/>
        </w:rPr>
        <w:t>.</w:t>
      </w:r>
      <w:r w:rsidR="008B3D16">
        <w:rPr>
          <w:rFonts w:ascii="Times New Roman" w:hAnsi="Times New Roman" w:cs="Times New Roman"/>
          <w:sz w:val="24"/>
          <w:szCs w:val="24"/>
        </w:rPr>
        <w:t xml:space="preserve"> In addition, Lead Agency staff members were required to attend youth Team Decision Making meetings (see page 3 of the RFA for details). However, the role of the Administrative Partner staff charged with referral and enrollment duties</w:t>
      </w:r>
      <w:r w:rsidR="00FD47A2">
        <w:rPr>
          <w:rFonts w:ascii="Times New Roman" w:hAnsi="Times New Roman" w:cs="Times New Roman"/>
          <w:sz w:val="24"/>
          <w:szCs w:val="24"/>
        </w:rPr>
        <w:t xml:space="preserve"> will not be attending meetings like </w:t>
      </w:r>
      <w:r w:rsidR="008B3D16">
        <w:rPr>
          <w:rFonts w:ascii="Times New Roman" w:hAnsi="Times New Roman" w:cs="Times New Roman"/>
          <w:sz w:val="24"/>
          <w:szCs w:val="24"/>
        </w:rPr>
        <w:t>the current Leads do now</w:t>
      </w:r>
      <w:r w:rsidR="00FD47A2">
        <w:rPr>
          <w:rFonts w:ascii="Times New Roman" w:hAnsi="Times New Roman" w:cs="Times New Roman"/>
          <w:sz w:val="24"/>
          <w:szCs w:val="24"/>
        </w:rPr>
        <w:t xml:space="preserve">. </w:t>
      </w:r>
    </w:p>
    <w:p w:rsidR="00FB2656" w:rsidRDefault="00FB2656" w:rsidP="008D236D">
      <w:pPr>
        <w:pStyle w:val="NoSpacing"/>
        <w:ind w:left="720"/>
        <w:rPr>
          <w:rFonts w:ascii="Times New Roman" w:hAnsi="Times New Roman" w:cs="Times New Roman"/>
          <w:sz w:val="24"/>
          <w:szCs w:val="24"/>
        </w:rPr>
      </w:pPr>
    </w:p>
    <w:p w:rsidR="00FB2656" w:rsidRPr="00344B27" w:rsidRDefault="00FB2656" w:rsidP="00FB2656">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The new title, Referral Specialist, is not listed in the RFA. How are the applying organizations supposed to refer to them if it is not listed in the RFA?</w:t>
      </w:r>
    </w:p>
    <w:p w:rsidR="008B3D16" w:rsidRDefault="00FB2656" w:rsidP="008B3D1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We do not expect the applicant to address the role of </w:t>
      </w:r>
      <w:r>
        <w:rPr>
          <w:rFonts w:ascii="Times New Roman" w:hAnsi="Times New Roman" w:cs="Times New Roman"/>
          <w:i/>
          <w:sz w:val="24"/>
          <w:szCs w:val="24"/>
        </w:rPr>
        <w:t xml:space="preserve">Referral Specialist. </w:t>
      </w:r>
      <w:r w:rsidR="008B3D16">
        <w:rPr>
          <w:rFonts w:ascii="Times New Roman" w:hAnsi="Times New Roman" w:cs="Times New Roman"/>
          <w:sz w:val="24"/>
          <w:szCs w:val="24"/>
        </w:rPr>
        <w:t>This is a term the agency is using to clarify the changes in function and expectation that have been made in transition from the Lead Agencies (current structure) to the Administrative Partner (FY 17 structure). The applicants are not expected to have any specific names or titles in their application. Rather, DYRS expects that they propose a staffing plan that will allow for the organization to fulfill the requested duties and functions outlined in the RFA. Any specific titles or duties can be addressed post-award.</w:t>
      </w:r>
    </w:p>
    <w:p w:rsidR="008B3D16" w:rsidRDefault="008B3D16" w:rsidP="008B3D16">
      <w:pPr>
        <w:pStyle w:val="NoSpacing"/>
        <w:ind w:left="720"/>
        <w:rPr>
          <w:rFonts w:ascii="Times New Roman" w:hAnsi="Times New Roman" w:cs="Times New Roman"/>
          <w:sz w:val="24"/>
          <w:szCs w:val="24"/>
        </w:rPr>
      </w:pPr>
    </w:p>
    <w:p w:rsidR="00FB2656" w:rsidRPr="00344B27" w:rsidRDefault="00FB2656" w:rsidP="00FB2656">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 xml:space="preserve"> Can we talk about a Care Coordinator</w:t>
      </w:r>
      <w:r w:rsidR="00242E07">
        <w:rPr>
          <w:rFonts w:ascii="Times New Roman" w:hAnsi="Times New Roman" w:cs="Times New Roman"/>
          <w:b/>
          <w:sz w:val="24"/>
          <w:szCs w:val="24"/>
        </w:rPr>
        <w:t xml:space="preserve"> in our application</w:t>
      </w:r>
      <w:r w:rsidRPr="00344B27">
        <w:rPr>
          <w:rFonts w:ascii="Times New Roman" w:hAnsi="Times New Roman" w:cs="Times New Roman"/>
          <w:b/>
          <w:sz w:val="24"/>
          <w:szCs w:val="24"/>
        </w:rPr>
        <w:t>?</w:t>
      </w:r>
    </w:p>
    <w:p w:rsidR="00FB2656" w:rsidRDefault="00FB2656" w:rsidP="00FB2656">
      <w:pPr>
        <w:pStyle w:val="NoSpacing"/>
        <w:ind w:left="720"/>
        <w:rPr>
          <w:rFonts w:ascii="Times New Roman" w:hAnsi="Times New Roman" w:cs="Times New Roman"/>
          <w:sz w:val="24"/>
          <w:szCs w:val="24"/>
        </w:rPr>
      </w:pPr>
      <w:r>
        <w:rPr>
          <w:rFonts w:ascii="Times New Roman" w:hAnsi="Times New Roman" w:cs="Times New Roman"/>
          <w:sz w:val="24"/>
          <w:szCs w:val="24"/>
        </w:rPr>
        <w:t>Yes.</w:t>
      </w:r>
      <w:r w:rsidR="007F1957">
        <w:rPr>
          <w:rFonts w:ascii="Times New Roman" w:hAnsi="Times New Roman" w:cs="Times New Roman"/>
          <w:sz w:val="24"/>
          <w:szCs w:val="24"/>
        </w:rPr>
        <w:t xml:space="preserve"> You can use whatever names and titles for a position that you currently have or wish to propose in order to fulfill the requested duties and functions of the Administrative Partner, as described in the RFA.</w:t>
      </w:r>
    </w:p>
    <w:p w:rsidR="00FB2656" w:rsidRDefault="00FB2656" w:rsidP="00FB2656">
      <w:pPr>
        <w:pStyle w:val="NoSpacing"/>
        <w:rPr>
          <w:rFonts w:ascii="Times New Roman" w:hAnsi="Times New Roman" w:cs="Times New Roman"/>
          <w:sz w:val="24"/>
          <w:szCs w:val="24"/>
        </w:rPr>
      </w:pPr>
    </w:p>
    <w:p w:rsidR="00FB2656" w:rsidRPr="00344B27" w:rsidRDefault="00FB2656" w:rsidP="00FB2656">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Do you have a current Administrative Partner?</w:t>
      </w:r>
    </w:p>
    <w:p w:rsidR="00FB2656" w:rsidRDefault="007F1957" w:rsidP="00FB2656">
      <w:pPr>
        <w:pStyle w:val="NoSpacing"/>
        <w:ind w:left="720"/>
        <w:rPr>
          <w:rFonts w:ascii="Times New Roman" w:hAnsi="Times New Roman" w:cs="Times New Roman"/>
          <w:sz w:val="24"/>
          <w:szCs w:val="24"/>
        </w:rPr>
      </w:pPr>
      <w:r>
        <w:rPr>
          <w:rFonts w:ascii="Times New Roman" w:hAnsi="Times New Roman" w:cs="Times New Roman"/>
          <w:sz w:val="24"/>
          <w:szCs w:val="24"/>
        </w:rPr>
        <w:t>We currently have two partners, called Lead Agencies.</w:t>
      </w:r>
      <w:r w:rsidR="00FB2656">
        <w:rPr>
          <w:rFonts w:ascii="Times New Roman" w:hAnsi="Times New Roman" w:cs="Times New Roman"/>
          <w:sz w:val="24"/>
          <w:szCs w:val="24"/>
        </w:rPr>
        <w:t xml:space="preserve"> </w:t>
      </w:r>
    </w:p>
    <w:p w:rsidR="00FB2656" w:rsidRDefault="00FB2656" w:rsidP="00FB2656">
      <w:pPr>
        <w:pStyle w:val="NoSpacing"/>
        <w:rPr>
          <w:rFonts w:ascii="Times New Roman" w:hAnsi="Times New Roman" w:cs="Times New Roman"/>
          <w:sz w:val="24"/>
          <w:szCs w:val="24"/>
        </w:rPr>
      </w:pPr>
    </w:p>
    <w:p w:rsidR="00FB2656" w:rsidRPr="00344B27" w:rsidRDefault="00FB2656" w:rsidP="00FB2656">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How does this initiative connect with the Credible Messenger?</w:t>
      </w:r>
    </w:p>
    <w:p w:rsidR="00FB2656" w:rsidRDefault="00FB2656" w:rsidP="00FB2656">
      <w:pPr>
        <w:pStyle w:val="NoSpacing"/>
        <w:ind w:left="720"/>
        <w:rPr>
          <w:rFonts w:ascii="Times New Roman" w:hAnsi="Times New Roman" w:cs="Times New Roman"/>
          <w:sz w:val="24"/>
          <w:szCs w:val="24"/>
        </w:rPr>
      </w:pPr>
      <w:r>
        <w:rPr>
          <w:rFonts w:ascii="Times New Roman" w:hAnsi="Times New Roman" w:cs="Times New Roman"/>
          <w:sz w:val="24"/>
          <w:szCs w:val="24"/>
        </w:rPr>
        <w:t>It does not.</w:t>
      </w:r>
      <w:r w:rsidR="007F1957">
        <w:rPr>
          <w:rFonts w:ascii="Times New Roman" w:hAnsi="Times New Roman" w:cs="Times New Roman"/>
          <w:sz w:val="24"/>
          <w:szCs w:val="24"/>
        </w:rPr>
        <w:t xml:space="preserve"> Currently, the Community Programming Initiative is separate from the Credible Messenger </w:t>
      </w:r>
      <w:proofErr w:type="spellStart"/>
      <w:r w:rsidR="007F1957">
        <w:rPr>
          <w:rFonts w:ascii="Times New Roman" w:hAnsi="Times New Roman" w:cs="Times New Roman"/>
          <w:sz w:val="24"/>
          <w:szCs w:val="24"/>
        </w:rPr>
        <w:t>Iniative</w:t>
      </w:r>
      <w:proofErr w:type="spellEnd"/>
      <w:r w:rsidR="007F1957">
        <w:rPr>
          <w:rFonts w:ascii="Times New Roman" w:hAnsi="Times New Roman" w:cs="Times New Roman"/>
          <w:sz w:val="24"/>
          <w:szCs w:val="24"/>
        </w:rPr>
        <w:t>.</w:t>
      </w:r>
    </w:p>
    <w:p w:rsidR="00FB2656" w:rsidRDefault="00FB2656" w:rsidP="00FB2656">
      <w:pPr>
        <w:pStyle w:val="NoSpacing"/>
        <w:rPr>
          <w:rFonts w:ascii="Times New Roman" w:hAnsi="Times New Roman" w:cs="Times New Roman"/>
          <w:sz w:val="24"/>
          <w:szCs w:val="24"/>
        </w:rPr>
      </w:pPr>
    </w:p>
    <w:p w:rsidR="00FB2656" w:rsidRPr="00344B27" w:rsidRDefault="00FB2656" w:rsidP="00FB2656">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 xml:space="preserve">Will Credible Messenger fall under </w:t>
      </w:r>
      <w:proofErr w:type="spellStart"/>
      <w:r w:rsidRPr="00344B27">
        <w:rPr>
          <w:rFonts w:ascii="Times New Roman" w:hAnsi="Times New Roman" w:cs="Times New Roman"/>
          <w:b/>
          <w:sz w:val="24"/>
          <w:szCs w:val="24"/>
        </w:rPr>
        <w:t>DCY</w:t>
      </w:r>
      <w:r w:rsidR="00A107FE">
        <w:rPr>
          <w:rFonts w:ascii="Times New Roman" w:hAnsi="Times New Roman" w:cs="Times New Roman"/>
          <w:b/>
          <w:sz w:val="24"/>
          <w:szCs w:val="24"/>
        </w:rPr>
        <w:t>outh</w:t>
      </w:r>
      <w:r w:rsidRPr="00344B27">
        <w:rPr>
          <w:rFonts w:ascii="Times New Roman" w:hAnsi="Times New Roman" w:cs="Times New Roman"/>
          <w:b/>
          <w:sz w:val="24"/>
          <w:szCs w:val="24"/>
        </w:rPr>
        <w:t>L</w:t>
      </w:r>
      <w:r w:rsidR="00A107FE">
        <w:rPr>
          <w:rFonts w:ascii="Times New Roman" w:hAnsi="Times New Roman" w:cs="Times New Roman"/>
          <w:b/>
          <w:sz w:val="24"/>
          <w:szCs w:val="24"/>
        </w:rPr>
        <w:t>ink</w:t>
      </w:r>
      <w:proofErr w:type="spellEnd"/>
      <w:r w:rsidRPr="00344B27">
        <w:rPr>
          <w:rFonts w:ascii="Times New Roman" w:hAnsi="Times New Roman" w:cs="Times New Roman"/>
          <w:b/>
          <w:sz w:val="24"/>
          <w:szCs w:val="24"/>
        </w:rPr>
        <w:t>?</w:t>
      </w:r>
    </w:p>
    <w:p w:rsidR="00FB2656" w:rsidRDefault="007F1957" w:rsidP="00FB2656">
      <w:pPr>
        <w:pStyle w:val="NoSpacing"/>
        <w:ind w:left="720"/>
        <w:rPr>
          <w:rFonts w:ascii="Times New Roman" w:hAnsi="Times New Roman" w:cs="Times New Roman"/>
          <w:sz w:val="24"/>
          <w:szCs w:val="24"/>
        </w:rPr>
      </w:pPr>
      <w:r>
        <w:rPr>
          <w:rFonts w:ascii="Times New Roman" w:hAnsi="Times New Roman" w:cs="Times New Roman"/>
          <w:sz w:val="24"/>
          <w:szCs w:val="24"/>
        </w:rPr>
        <w:t>For this solicitation it does not, and it will not fall under the Community Programming Initiative during FY 17.</w:t>
      </w:r>
      <w:r w:rsidR="00FB2656">
        <w:rPr>
          <w:rFonts w:ascii="Times New Roman" w:hAnsi="Times New Roman" w:cs="Times New Roman"/>
          <w:sz w:val="24"/>
          <w:szCs w:val="24"/>
        </w:rPr>
        <w:t xml:space="preserve"> </w:t>
      </w:r>
    </w:p>
    <w:p w:rsidR="00FB2656" w:rsidRDefault="00FB2656" w:rsidP="00FB2656">
      <w:pPr>
        <w:pStyle w:val="NoSpacing"/>
        <w:rPr>
          <w:rFonts w:ascii="Times New Roman" w:hAnsi="Times New Roman" w:cs="Times New Roman"/>
          <w:sz w:val="24"/>
          <w:szCs w:val="24"/>
        </w:rPr>
      </w:pPr>
    </w:p>
    <w:p w:rsidR="00FB2656" w:rsidRPr="00344B27" w:rsidRDefault="007F1957" w:rsidP="00FB2656">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Can we submit our own budget </w:t>
      </w:r>
      <w:r w:rsidR="00FB2656" w:rsidRPr="00344B27">
        <w:rPr>
          <w:rFonts w:ascii="Times New Roman" w:hAnsi="Times New Roman" w:cs="Times New Roman"/>
          <w:b/>
          <w:sz w:val="24"/>
          <w:szCs w:val="24"/>
        </w:rPr>
        <w:t>as an attachment?</w:t>
      </w:r>
    </w:p>
    <w:p w:rsidR="00DC4AF9" w:rsidRDefault="00FB2656" w:rsidP="00FB265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w:t>
      </w:r>
      <w:r w:rsidR="007F1957">
        <w:rPr>
          <w:rFonts w:ascii="Times New Roman" w:hAnsi="Times New Roman" w:cs="Times New Roman"/>
          <w:i/>
          <w:sz w:val="24"/>
          <w:szCs w:val="24"/>
        </w:rPr>
        <w:t>Budget Template</w:t>
      </w:r>
      <w:r w:rsidR="00DC4AF9">
        <w:rPr>
          <w:rFonts w:ascii="Times New Roman" w:hAnsi="Times New Roman" w:cs="Times New Roman"/>
          <w:sz w:val="24"/>
          <w:szCs w:val="24"/>
        </w:rPr>
        <w:t xml:space="preserve"> is preferred in order for standard scoring. In addition, there are certain categories that have already determined amounts that the applicant must comply with and include in their budget.</w:t>
      </w:r>
    </w:p>
    <w:p w:rsidR="00FB2656" w:rsidRDefault="00FB2656" w:rsidP="00FB265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FB2656" w:rsidRDefault="00FB2656" w:rsidP="00FB2656">
      <w:pPr>
        <w:pStyle w:val="NoSpacing"/>
        <w:rPr>
          <w:rFonts w:ascii="Times New Roman" w:hAnsi="Times New Roman" w:cs="Times New Roman"/>
          <w:sz w:val="24"/>
          <w:szCs w:val="24"/>
        </w:rPr>
      </w:pPr>
    </w:p>
    <w:p w:rsidR="00FB2656" w:rsidRPr="00344B27" w:rsidRDefault="00FB2656" w:rsidP="00FB2656">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lastRenderedPageBreak/>
        <w:t xml:space="preserve">Does the Budget Narrative go </w:t>
      </w:r>
      <w:r w:rsidR="00DC4AF9">
        <w:rPr>
          <w:rFonts w:ascii="Times New Roman" w:hAnsi="Times New Roman" w:cs="Times New Roman"/>
          <w:b/>
          <w:sz w:val="24"/>
          <w:szCs w:val="24"/>
        </w:rPr>
        <w:t xml:space="preserve">in the same document, placed </w:t>
      </w:r>
      <w:r w:rsidRPr="00344B27">
        <w:rPr>
          <w:rFonts w:ascii="Times New Roman" w:hAnsi="Times New Roman" w:cs="Times New Roman"/>
          <w:b/>
          <w:sz w:val="24"/>
          <w:szCs w:val="24"/>
        </w:rPr>
        <w:t>above the budget template?</w:t>
      </w:r>
    </w:p>
    <w:p w:rsidR="00FB2656" w:rsidRDefault="00FB2656" w:rsidP="00FB265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Budget </w:t>
      </w:r>
      <w:r w:rsidR="00DC4AF9">
        <w:rPr>
          <w:rFonts w:ascii="Times New Roman" w:hAnsi="Times New Roman" w:cs="Times New Roman"/>
          <w:sz w:val="24"/>
          <w:szCs w:val="24"/>
        </w:rPr>
        <w:t xml:space="preserve">Template </w:t>
      </w:r>
      <w:r>
        <w:rPr>
          <w:rFonts w:ascii="Times New Roman" w:hAnsi="Times New Roman" w:cs="Times New Roman"/>
          <w:sz w:val="24"/>
          <w:szCs w:val="24"/>
        </w:rPr>
        <w:t>is a separate attachment.</w:t>
      </w:r>
      <w:r w:rsidR="00DC4AF9">
        <w:rPr>
          <w:rFonts w:ascii="Times New Roman" w:hAnsi="Times New Roman" w:cs="Times New Roman"/>
          <w:sz w:val="24"/>
          <w:szCs w:val="24"/>
        </w:rPr>
        <w:t xml:space="preserve"> The Budget Narrative is a separate document that outlines the proposed costs, calculations used to determine amounts and justification for how the cost falls within the allowable scope of the grant.</w:t>
      </w:r>
    </w:p>
    <w:p w:rsidR="00FB2656" w:rsidRDefault="00FB2656" w:rsidP="00FB2656">
      <w:pPr>
        <w:pStyle w:val="NoSpacing"/>
        <w:rPr>
          <w:rFonts w:ascii="Times New Roman" w:hAnsi="Times New Roman" w:cs="Times New Roman"/>
          <w:sz w:val="24"/>
          <w:szCs w:val="24"/>
        </w:rPr>
      </w:pPr>
    </w:p>
    <w:p w:rsidR="00FB2656" w:rsidRPr="00344B27" w:rsidRDefault="00FB2656" w:rsidP="00FB2656">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Can organizations submit the application on the front and back</w:t>
      </w:r>
      <w:r w:rsidR="00DC4AF9">
        <w:rPr>
          <w:rFonts w:ascii="Times New Roman" w:hAnsi="Times New Roman" w:cs="Times New Roman"/>
          <w:b/>
          <w:sz w:val="24"/>
          <w:szCs w:val="24"/>
        </w:rPr>
        <w:t xml:space="preserve"> of paper (save some paper)</w:t>
      </w:r>
      <w:r w:rsidRPr="00344B27">
        <w:rPr>
          <w:rFonts w:ascii="Times New Roman" w:hAnsi="Times New Roman" w:cs="Times New Roman"/>
          <w:b/>
          <w:sz w:val="24"/>
          <w:szCs w:val="24"/>
        </w:rPr>
        <w:t>?</w:t>
      </w:r>
    </w:p>
    <w:p w:rsidR="00FB2656" w:rsidRDefault="00FB2656" w:rsidP="00FB2656">
      <w:pPr>
        <w:pStyle w:val="NoSpacing"/>
        <w:ind w:left="720"/>
        <w:rPr>
          <w:rFonts w:ascii="Times New Roman" w:hAnsi="Times New Roman" w:cs="Times New Roman"/>
          <w:sz w:val="24"/>
          <w:szCs w:val="24"/>
        </w:rPr>
      </w:pPr>
      <w:r>
        <w:rPr>
          <w:rFonts w:ascii="Times New Roman" w:hAnsi="Times New Roman" w:cs="Times New Roman"/>
          <w:sz w:val="24"/>
          <w:szCs w:val="24"/>
        </w:rPr>
        <w:t>It can be front and back or one-sided, as long as each page is numbered and does not go above the 25 page</w:t>
      </w:r>
      <w:r w:rsidR="00DC4AF9">
        <w:rPr>
          <w:rFonts w:ascii="Times New Roman" w:hAnsi="Times New Roman" w:cs="Times New Roman"/>
          <w:sz w:val="24"/>
          <w:szCs w:val="24"/>
        </w:rPr>
        <w:t xml:space="preserve"> limit</w:t>
      </w:r>
      <w:r>
        <w:rPr>
          <w:rFonts w:ascii="Times New Roman" w:hAnsi="Times New Roman" w:cs="Times New Roman"/>
          <w:sz w:val="24"/>
          <w:szCs w:val="24"/>
        </w:rPr>
        <w:t xml:space="preserve"> requirement</w:t>
      </w:r>
      <w:r w:rsidR="00DC4AF9">
        <w:rPr>
          <w:rFonts w:ascii="Times New Roman" w:hAnsi="Times New Roman" w:cs="Times New Roman"/>
          <w:sz w:val="24"/>
          <w:szCs w:val="24"/>
        </w:rPr>
        <w:t xml:space="preserve"> (not including requested attachments)</w:t>
      </w:r>
      <w:r>
        <w:rPr>
          <w:rFonts w:ascii="Times New Roman" w:hAnsi="Times New Roman" w:cs="Times New Roman"/>
          <w:sz w:val="24"/>
          <w:szCs w:val="24"/>
        </w:rPr>
        <w:t xml:space="preserve">. </w:t>
      </w:r>
    </w:p>
    <w:p w:rsidR="00FB2656" w:rsidRDefault="00FB2656" w:rsidP="00FB2656">
      <w:pPr>
        <w:pStyle w:val="NoSpacing"/>
        <w:rPr>
          <w:rFonts w:ascii="Times New Roman" w:hAnsi="Times New Roman" w:cs="Times New Roman"/>
          <w:sz w:val="24"/>
          <w:szCs w:val="24"/>
        </w:rPr>
      </w:pPr>
    </w:p>
    <w:p w:rsidR="00FB2656" w:rsidRPr="00344B27" w:rsidRDefault="00FB2656" w:rsidP="00FB2656">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How many current sub-contractors are there?</w:t>
      </w:r>
      <w:r w:rsidR="00344B27" w:rsidRPr="00344B27">
        <w:rPr>
          <w:rFonts w:ascii="Times New Roman" w:hAnsi="Times New Roman" w:cs="Times New Roman"/>
          <w:b/>
          <w:sz w:val="24"/>
          <w:szCs w:val="24"/>
        </w:rPr>
        <w:t xml:space="preserve"> And should the Administrative Partner be expected to work with those current organizations?</w:t>
      </w:r>
    </w:p>
    <w:p w:rsidR="00FB2656" w:rsidRDefault="00344B27" w:rsidP="00FB265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are currently </w:t>
      </w:r>
      <w:r w:rsidR="00DC4AF9">
        <w:rPr>
          <w:rFonts w:ascii="Times New Roman" w:hAnsi="Times New Roman" w:cs="Times New Roman"/>
          <w:sz w:val="24"/>
          <w:szCs w:val="24"/>
        </w:rPr>
        <w:t xml:space="preserve">approximately </w:t>
      </w:r>
      <w:r>
        <w:rPr>
          <w:rFonts w:ascii="Times New Roman" w:hAnsi="Times New Roman" w:cs="Times New Roman"/>
          <w:sz w:val="24"/>
          <w:szCs w:val="24"/>
        </w:rPr>
        <w:t xml:space="preserve">16 subcontractors. DYRS has another RFA </w:t>
      </w:r>
      <w:r w:rsidR="00DC4AF9">
        <w:rPr>
          <w:rFonts w:ascii="Times New Roman" w:hAnsi="Times New Roman" w:cs="Times New Roman"/>
          <w:sz w:val="24"/>
          <w:szCs w:val="24"/>
        </w:rPr>
        <w:t>to solicit for FY 17 Service Coalition members</w:t>
      </w:r>
      <w:r>
        <w:rPr>
          <w:rFonts w:ascii="Times New Roman" w:hAnsi="Times New Roman" w:cs="Times New Roman"/>
          <w:sz w:val="24"/>
          <w:szCs w:val="24"/>
        </w:rPr>
        <w:t>.</w:t>
      </w:r>
      <w:r w:rsidR="00DC4AF9">
        <w:rPr>
          <w:rFonts w:ascii="Times New Roman" w:hAnsi="Times New Roman" w:cs="Times New Roman"/>
          <w:sz w:val="24"/>
          <w:szCs w:val="24"/>
        </w:rPr>
        <w:t xml:space="preserve"> All current Service Coalition members and any other interested organization will have to apply and participate in the competitive grant process to be considered</w:t>
      </w:r>
      <w:r>
        <w:rPr>
          <w:rFonts w:ascii="Times New Roman" w:hAnsi="Times New Roman" w:cs="Times New Roman"/>
          <w:sz w:val="24"/>
          <w:szCs w:val="24"/>
        </w:rPr>
        <w:t xml:space="preserve"> </w:t>
      </w:r>
      <w:r w:rsidR="00DC4AF9">
        <w:rPr>
          <w:rFonts w:ascii="Times New Roman" w:hAnsi="Times New Roman" w:cs="Times New Roman"/>
          <w:sz w:val="24"/>
          <w:szCs w:val="24"/>
        </w:rPr>
        <w:t xml:space="preserve">for next year. </w:t>
      </w:r>
      <w:r>
        <w:rPr>
          <w:rFonts w:ascii="Times New Roman" w:hAnsi="Times New Roman" w:cs="Times New Roman"/>
          <w:sz w:val="24"/>
          <w:szCs w:val="24"/>
        </w:rPr>
        <w:t>Once all parties</w:t>
      </w:r>
      <w:r w:rsidR="005A5FA4">
        <w:rPr>
          <w:rFonts w:ascii="Times New Roman" w:hAnsi="Times New Roman" w:cs="Times New Roman"/>
          <w:sz w:val="24"/>
          <w:szCs w:val="24"/>
        </w:rPr>
        <w:t xml:space="preserve"> (awardee</w:t>
      </w:r>
      <w:r w:rsidR="00DC4AF9">
        <w:rPr>
          <w:rFonts w:ascii="Times New Roman" w:hAnsi="Times New Roman" w:cs="Times New Roman"/>
          <w:sz w:val="24"/>
          <w:szCs w:val="24"/>
        </w:rPr>
        <w:t xml:space="preserve">s) have been identified and accepted the award package, the grantee for the Administrative Partner will have an opportunity to develop </w:t>
      </w:r>
      <w:r>
        <w:rPr>
          <w:rFonts w:ascii="Times New Roman" w:hAnsi="Times New Roman" w:cs="Times New Roman"/>
          <w:sz w:val="24"/>
          <w:szCs w:val="24"/>
        </w:rPr>
        <w:t>an addendum to</w:t>
      </w:r>
      <w:r w:rsidR="00DC4AF9">
        <w:rPr>
          <w:rFonts w:ascii="Times New Roman" w:hAnsi="Times New Roman" w:cs="Times New Roman"/>
          <w:sz w:val="24"/>
          <w:szCs w:val="24"/>
        </w:rPr>
        <w:t xml:space="preserve"> the grant agreements for Service Coalition grantees in order to</w:t>
      </w:r>
      <w:r>
        <w:rPr>
          <w:rFonts w:ascii="Times New Roman" w:hAnsi="Times New Roman" w:cs="Times New Roman"/>
          <w:sz w:val="24"/>
          <w:szCs w:val="24"/>
        </w:rPr>
        <w:t xml:space="preserve"> establish a legal contract between all entities for services.</w:t>
      </w:r>
    </w:p>
    <w:p w:rsidR="00FB2656" w:rsidRDefault="00FB2656" w:rsidP="00FB2656">
      <w:pPr>
        <w:pStyle w:val="NoSpacing"/>
        <w:rPr>
          <w:rFonts w:ascii="Times New Roman" w:hAnsi="Times New Roman" w:cs="Times New Roman"/>
          <w:sz w:val="24"/>
          <w:szCs w:val="24"/>
        </w:rPr>
      </w:pPr>
    </w:p>
    <w:p w:rsidR="00FB2656" w:rsidRPr="00344B27" w:rsidRDefault="00344B27" w:rsidP="00FB2656">
      <w:pPr>
        <w:pStyle w:val="NoSpacing"/>
        <w:numPr>
          <w:ilvl w:val="0"/>
          <w:numId w:val="1"/>
        </w:numPr>
        <w:rPr>
          <w:rFonts w:ascii="Times New Roman" w:hAnsi="Times New Roman" w:cs="Times New Roman"/>
          <w:b/>
          <w:sz w:val="24"/>
          <w:szCs w:val="24"/>
        </w:rPr>
      </w:pPr>
      <w:r w:rsidRPr="00344B27">
        <w:rPr>
          <w:rFonts w:ascii="Times New Roman" w:hAnsi="Times New Roman" w:cs="Times New Roman"/>
          <w:b/>
          <w:sz w:val="24"/>
          <w:szCs w:val="24"/>
        </w:rPr>
        <w:t>Can an organization apply to both RFA’s?</w:t>
      </w:r>
    </w:p>
    <w:p w:rsidR="00BC5726" w:rsidRDefault="00DC4AF9" w:rsidP="00344B27">
      <w:pPr>
        <w:pStyle w:val="NoSpacing"/>
        <w:ind w:left="720"/>
        <w:rPr>
          <w:rFonts w:ascii="Times New Roman" w:hAnsi="Times New Roman" w:cs="Times New Roman"/>
          <w:sz w:val="24"/>
          <w:szCs w:val="24"/>
        </w:rPr>
      </w:pPr>
      <w:r>
        <w:rPr>
          <w:rFonts w:ascii="Times New Roman" w:hAnsi="Times New Roman" w:cs="Times New Roman"/>
          <w:sz w:val="24"/>
          <w:szCs w:val="24"/>
        </w:rPr>
        <w:t>Yes, but if a grantee accepts the Administrative Partner award, they will not be eligible to also accept a Service Coalition award.</w:t>
      </w:r>
    </w:p>
    <w:p w:rsidR="00BC5726" w:rsidRDefault="00BC5726" w:rsidP="00344B27">
      <w:pPr>
        <w:pStyle w:val="NoSpacing"/>
        <w:ind w:left="720"/>
        <w:rPr>
          <w:rFonts w:ascii="Times New Roman" w:hAnsi="Times New Roman" w:cs="Times New Roman"/>
          <w:sz w:val="24"/>
          <w:szCs w:val="24"/>
        </w:rPr>
      </w:pPr>
    </w:p>
    <w:p w:rsidR="00BC5726" w:rsidRDefault="00BC5726" w:rsidP="00344B27">
      <w:pPr>
        <w:pStyle w:val="NoSpacing"/>
        <w:ind w:left="720"/>
        <w:rPr>
          <w:rFonts w:ascii="Times New Roman" w:hAnsi="Times New Roman" w:cs="Times New Roman"/>
          <w:sz w:val="24"/>
          <w:szCs w:val="24"/>
        </w:rPr>
      </w:pPr>
    </w:p>
    <w:p w:rsidR="00BC5726" w:rsidRDefault="00BC5726" w:rsidP="00BC5726">
      <w:pPr>
        <w:pStyle w:val="NoSpacing"/>
        <w:ind w:left="720"/>
        <w:jc w:val="center"/>
        <w:rPr>
          <w:rFonts w:ascii="Times New Roman" w:hAnsi="Times New Roman" w:cs="Times New Roman"/>
          <w:b/>
          <w:sz w:val="28"/>
          <w:szCs w:val="28"/>
        </w:rPr>
      </w:pPr>
      <w:r w:rsidRPr="00AD441F">
        <w:rPr>
          <w:rFonts w:ascii="Times New Roman" w:hAnsi="Times New Roman" w:cs="Times New Roman"/>
          <w:b/>
          <w:sz w:val="28"/>
          <w:szCs w:val="28"/>
        </w:rPr>
        <w:t>Administrative Partner</w:t>
      </w:r>
      <w:r>
        <w:rPr>
          <w:rFonts w:ascii="Times New Roman" w:hAnsi="Times New Roman" w:cs="Times New Roman"/>
          <w:b/>
          <w:sz w:val="28"/>
          <w:szCs w:val="28"/>
        </w:rPr>
        <w:t xml:space="preserve"> RFA - Emailed Question Submissions</w:t>
      </w:r>
    </w:p>
    <w:p w:rsidR="00344B27" w:rsidRDefault="00BC5726" w:rsidP="00BC5726">
      <w:pPr>
        <w:pStyle w:val="NoSpacing"/>
        <w:ind w:left="720"/>
        <w:jc w:val="center"/>
        <w:rPr>
          <w:rFonts w:ascii="Times New Roman" w:hAnsi="Times New Roman" w:cs="Times New Roman"/>
          <w:b/>
          <w:sz w:val="28"/>
          <w:szCs w:val="28"/>
        </w:rPr>
      </w:pPr>
      <w:r>
        <w:rPr>
          <w:rFonts w:ascii="Times New Roman" w:hAnsi="Times New Roman" w:cs="Times New Roman"/>
          <w:b/>
          <w:sz w:val="28"/>
          <w:szCs w:val="28"/>
        </w:rPr>
        <w:t>Deadline for Submission May 25, 2016</w:t>
      </w:r>
    </w:p>
    <w:p w:rsidR="00BC5726" w:rsidRDefault="00BC5726" w:rsidP="00BC5726">
      <w:pPr>
        <w:pStyle w:val="NoSpacing"/>
        <w:ind w:left="720"/>
        <w:jc w:val="center"/>
        <w:rPr>
          <w:rFonts w:ascii="Times New Roman" w:hAnsi="Times New Roman" w:cs="Times New Roman"/>
          <w:b/>
          <w:sz w:val="28"/>
          <w:szCs w:val="28"/>
        </w:rPr>
      </w:pPr>
    </w:p>
    <w:p w:rsidR="00BC5726" w:rsidRPr="00BC5726" w:rsidRDefault="00BC5726" w:rsidP="00BC5726">
      <w:pPr>
        <w:pStyle w:val="PlainText"/>
        <w:numPr>
          <w:ilvl w:val="0"/>
          <w:numId w:val="2"/>
        </w:numPr>
        <w:rPr>
          <w:rFonts w:ascii="Times New Roman" w:hAnsi="Times New Roman" w:cs="Times New Roman"/>
          <w:b/>
          <w:szCs w:val="22"/>
        </w:rPr>
      </w:pPr>
      <w:r w:rsidRPr="00BC5726">
        <w:rPr>
          <w:rFonts w:ascii="Times New Roman" w:hAnsi="Times New Roman" w:cs="Times New Roman"/>
          <w:b/>
          <w:szCs w:val="22"/>
        </w:rPr>
        <w:t>If another RFA comes out in the near future, will proposers who respond to this one also be eligible to propose under that one, as well?</w:t>
      </w:r>
    </w:p>
    <w:p w:rsidR="00BC5726" w:rsidRPr="00F23AE5" w:rsidRDefault="00BC5726" w:rsidP="00BC5726">
      <w:pPr>
        <w:pStyle w:val="PlainText"/>
        <w:numPr>
          <w:ilvl w:val="1"/>
          <w:numId w:val="2"/>
        </w:numPr>
        <w:rPr>
          <w:rFonts w:ascii="Times New Roman" w:hAnsi="Times New Roman" w:cs="Times New Roman"/>
          <w:szCs w:val="22"/>
        </w:rPr>
      </w:pPr>
      <w:r w:rsidRPr="00F23AE5">
        <w:rPr>
          <w:rFonts w:ascii="Times New Roman" w:hAnsi="Times New Roman" w:cs="Times New Roman"/>
          <w:b/>
          <w:szCs w:val="22"/>
        </w:rPr>
        <w:t xml:space="preserve">ANSWER: </w:t>
      </w:r>
      <w:r w:rsidRPr="00F23AE5">
        <w:rPr>
          <w:rFonts w:ascii="Times New Roman" w:hAnsi="Times New Roman" w:cs="Times New Roman"/>
          <w:szCs w:val="22"/>
        </w:rPr>
        <w:t xml:space="preserve">Competition for grants shall be open and unrestricted. At this time, however, DYRS has determined that a grantee that is offered and accepts the award for Capacity Building and Administrative Partner will not be eligible to accept and award for another grant with DYRS during FY 17. This includes the upcoming Credible Messenger Initiative. </w:t>
      </w:r>
    </w:p>
    <w:p w:rsidR="00BC5726" w:rsidRPr="00F23AE5" w:rsidRDefault="00BC5726" w:rsidP="00BC5726">
      <w:pPr>
        <w:pStyle w:val="PlainText"/>
        <w:ind w:left="1440"/>
        <w:rPr>
          <w:rFonts w:ascii="Times New Roman" w:hAnsi="Times New Roman" w:cs="Times New Roman"/>
          <w:szCs w:val="22"/>
        </w:rPr>
      </w:pPr>
    </w:p>
    <w:p w:rsidR="00BC5726" w:rsidRPr="00BC5726" w:rsidRDefault="00BC5726" w:rsidP="00BC5726">
      <w:pPr>
        <w:pStyle w:val="PlainText"/>
        <w:numPr>
          <w:ilvl w:val="0"/>
          <w:numId w:val="2"/>
        </w:numPr>
        <w:rPr>
          <w:rFonts w:ascii="Times New Roman" w:hAnsi="Times New Roman" w:cs="Times New Roman"/>
          <w:b/>
          <w:szCs w:val="22"/>
        </w:rPr>
      </w:pPr>
      <w:r w:rsidRPr="00BC5726">
        <w:rPr>
          <w:rFonts w:ascii="Times New Roman" w:hAnsi="Times New Roman" w:cs="Times New Roman"/>
          <w:b/>
          <w:szCs w:val="22"/>
        </w:rPr>
        <w:t xml:space="preserve">Is there an error in the calculations for summer programming for the Administrative and Capacity Building Partner budget template? It appears to calculate summer programming funds twice. </w:t>
      </w:r>
    </w:p>
    <w:p w:rsidR="00BC5726" w:rsidRDefault="00BC5726" w:rsidP="00BC5726">
      <w:pPr>
        <w:pStyle w:val="PlainText"/>
        <w:numPr>
          <w:ilvl w:val="1"/>
          <w:numId w:val="2"/>
        </w:numPr>
        <w:rPr>
          <w:rFonts w:ascii="Times New Roman" w:hAnsi="Times New Roman" w:cs="Times New Roman"/>
          <w:szCs w:val="22"/>
        </w:rPr>
      </w:pPr>
      <w:r w:rsidRPr="00F23AE5">
        <w:rPr>
          <w:rFonts w:ascii="Times New Roman" w:hAnsi="Times New Roman" w:cs="Times New Roman"/>
          <w:b/>
          <w:szCs w:val="22"/>
        </w:rPr>
        <w:t xml:space="preserve">ANSWER: </w:t>
      </w:r>
      <w:r w:rsidRPr="00F23AE5">
        <w:rPr>
          <w:rFonts w:ascii="Times New Roman" w:hAnsi="Times New Roman" w:cs="Times New Roman"/>
          <w:szCs w:val="22"/>
        </w:rPr>
        <w:t>Yes.  An updated budget template has been posted to the website to correct this issue. Please use the updated template for your application packet.</w:t>
      </w:r>
    </w:p>
    <w:p w:rsidR="00BC5726" w:rsidRDefault="00BC5726" w:rsidP="00BC5726">
      <w:pPr>
        <w:pStyle w:val="PlainText"/>
        <w:ind w:left="1440"/>
        <w:rPr>
          <w:rFonts w:ascii="Times New Roman" w:hAnsi="Times New Roman" w:cs="Times New Roman"/>
          <w:szCs w:val="22"/>
        </w:rPr>
      </w:pPr>
    </w:p>
    <w:p w:rsidR="00BC5726" w:rsidRPr="00BC5726" w:rsidRDefault="00BC5726" w:rsidP="00BC5726">
      <w:pPr>
        <w:pStyle w:val="PlainText"/>
        <w:numPr>
          <w:ilvl w:val="0"/>
          <w:numId w:val="2"/>
        </w:numPr>
        <w:rPr>
          <w:rFonts w:ascii="Times New Roman" w:hAnsi="Times New Roman" w:cs="Times New Roman"/>
          <w:b/>
          <w:szCs w:val="22"/>
        </w:rPr>
      </w:pPr>
      <w:r w:rsidRPr="00BC5726">
        <w:rPr>
          <w:rFonts w:ascii="Times New Roman" w:hAnsi="Times New Roman" w:cs="Times New Roman"/>
          <w:b/>
          <w:szCs w:val="22"/>
        </w:rPr>
        <w:t xml:space="preserve">Is the DC Office of Tax and </w:t>
      </w:r>
      <w:proofErr w:type="spellStart"/>
      <w:r w:rsidRPr="00BC5726">
        <w:rPr>
          <w:rFonts w:ascii="Times New Roman" w:hAnsi="Times New Roman" w:cs="Times New Roman"/>
          <w:b/>
          <w:szCs w:val="22"/>
        </w:rPr>
        <w:t>and</w:t>
      </w:r>
      <w:proofErr w:type="spellEnd"/>
      <w:r w:rsidRPr="00BC5726">
        <w:rPr>
          <w:rFonts w:ascii="Times New Roman" w:hAnsi="Times New Roman" w:cs="Times New Roman"/>
          <w:b/>
          <w:szCs w:val="22"/>
        </w:rPr>
        <w:t xml:space="preserve"> Revenue's Certificate of Good Standing the same as their Certificate of Clean Hands?</w:t>
      </w:r>
    </w:p>
    <w:p w:rsidR="00BC5726" w:rsidRDefault="00BC5726" w:rsidP="00BC5726">
      <w:pPr>
        <w:pStyle w:val="PlainText"/>
        <w:numPr>
          <w:ilvl w:val="1"/>
          <w:numId w:val="2"/>
        </w:numPr>
        <w:rPr>
          <w:rFonts w:ascii="Times New Roman" w:hAnsi="Times New Roman" w:cs="Times New Roman"/>
          <w:szCs w:val="22"/>
        </w:rPr>
      </w:pPr>
      <w:r w:rsidRPr="00F23AE5">
        <w:rPr>
          <w:rFonts w:ascii="Times New Roman" w:hAnsi="Times New Roman" w:cs="Times New Roman"/>
          <w:b/>
          <w:szCs w:val="22"/>
        </w:rPr>
        <w:t xml:space="preserve">ANSWER: </w:t>
      </w:r>
      <w:r w:rsidRPr="00F23AE5">
        <w:rPr>
          <w:rFonts w:ascii="Times New Roman" w:hAnsi="Times New Roman" w:cs="Times New Roman"/>
          <w:szCs w:val="22"/>
        </w:rPr>
        <w:t xml:space="preserve">Yes. The Clean Hands Certificate is the Certificate of Good Standing that establishes that a business or organization is current with the Office of Tax and Revenue in the District. </w:t>
      </w:r>
    </w:p>
    <w:p w:rsidR="00BC5726" w:rsidRPr="00BC5726" w:rsidRDefault="00BC5726" w:rsidP="00BC5726">
      <w:pPr>
        <w:pStyle w:val="PlainText"/>
        <w:numPr>
          <w:ilvl w:val="0"/>
          <w:numId w:val="2"/>
        </w:numPr>
        <w:rPr>
          <w:rFonts w:ascii="Times New Roman" w:hAnsi="Times New Roman" w:cs="Times New Roman"/>
          <w:b/>
          <w:szCs w:val="22"/>
        </w:rPr>
      </w:pPr>
      <w:r w:rsidRPr="00BC5726">
        <w:rPr>
          <w:rFonts w:ascii="Times New Roman" w:hAnsi="Times New Roman" w:cs="Times New Roman"/>
          <w:b/>
          <w:szCs w:val="22"/>
        </w:rPr>
        <w:lastRenderedPageBreak/>
        <w:t>Under the Capacity Building and Administrative Partner RFA, page 13 Section D. Administrative Work Plan,” </w:t>
      </w:r>
      <w:proofErr w:type="gramStart"/>
      <w:r w:rsidRPr="00BC5726">
        <w:rPr>
          <w:rFonts w:ascii="Times New Roman" w:hAnsi="Times New Roman" w:cs="Times New Roman"/>
          <w:b/>
          <w:szCs w:val="22"/>
        </w:rPr>
        <w:t>roman</w:t>
      </w:r>
      <w:proofErr w:type="gramEnd"/>
      <w:r w:rsidRPr="00BC5726">
        <w:rPr>
          <w:rFonts w:ascii="Times New Roman" w:hAnsi="Times New Roman" w:cs="Times New Roman"/>
          <w:b/>
          <w:szCs w:val="22"/>
        </w:rPr>
        <w:t xml:space="preserve"> numeral “</w:t>
      </w:r>
      <w:proofErr w:type="spellStart"/>
      <w:r w:rsidRPr="00BC5726">
        <w:rPr>
          <w:rFonts w:ascii="Times New Roman" w:hAnsi="Times New Roman" w:cs="Times New Roman"/>
          <w:b/>
          <w:szCs w:val="22"/>
        </w:rPr>
        <w:t>i</w:t>
      </w:r>
      <w:proofErr w:type="spellEnd"/>
      <w:r w:rsidRPr="00BC5726">
        <w:rPr>
          <w:rFonts w:ascii="Times New Roman" w:hAnsi="Times New Roman" w:cs="Times New Roman"/>
          <w:b/>
          <w:szCs w:val="22"/>
        </w:rPr>
        <w:t xml:space="preserve">” states, describe “A plan to meet the stated goals and objectives of the Community Programming Initiative”.  The subsequent sections ask questions that appear to address the nuances of that plan. What exactly is </w:t>
      </w:r>
      <w:proofErr w:type="gramStart"/>
      <w:r w:rsidRPr="00BC5726">
        <w:rPr>
          <w:rFonts w:ascii="Times New Roman" w:hAnsi="Times New Roman" w:cs="Times New Roman"/>
          <w:b/>
          <w:szCs w:val="22"/>
        </w:rPr>
        <w:t>letter</w:t>
      </w:r>
      <w:proofErr w:type="gramEnd"/>
      <w:r w:rsidRPr="00BC5726">
        <w:rPr>
          <w:rFonts w:ascii="Times New Roman" w:hAnsi="Times New Roman" w:cs="Times New Roman"/>
          <w:b/>
          <w:szCs w:val="22"/>
        </w:rPr>
        <w:t xml:space="preserve"> “</w:t>
      </w:r>
      <w:proofErr w:type="spellStart"/>
      <w:r w:rsidRPr="00BC5726">
        <w:rPr>
          <w:rFonts w:ascii="Times New Roman" w:hAnsi="Times New Roman" w:cs="Times New Roman"/>
          <w:b/>
          <w:szCs w:val="22"/>
        </w:rPr>
        <w:t>i</w:t>
      </w:r>
      <w:proofErr w:type="spellEnd"/>
      <w:r w:rsidRPr="00BC5726">
        <w:rPr>
          <w:rFonts w:ascii="Times New Roman" w:hAnsi="Times New Roman" w:cs="Times New Roman"/>
          <w:b/>
          <w:szCs w:val="22"/>
        </w:rPr>
        <w:t>” asking us for?  Are we supposed to include an actual plan or is this a heading referencing the questions that follow?</w:t>
      </w:r>
    </w:p>
    <w:p w:rsidR="00BC5726" w:rsidRPr="00F23AE5" w:rsidRDefault="00BC5726" w:rsidP="00BC5726">
      <w:pPr>
        <w:pStyle w:val="PlainText"/>
        <w:numPr>
          <w:ilvl w:val="1"/>
          <w:numId w:val="2"/>
        </w:numPr>
        <w:rPr>
          <w:rFonts w:ascii="Times New Roman" w:hAnsi="Times New Roman" w:cs="Times New Roman"/>
          <w:szCs w:val="22"/>
        </w:rPr>
      </w:pPr>
      <w:r w:rsidRPr="00F23AE5">
        <w:rPr>
          <w:rFonts w:ascii="Times New Roman" w:hAnsi="Times New Roman" w:cs="Times New Roman"/>
          <w:b/>
          <w:szCs w:val="22"/>
        </w:rPr>
        <w:t xml:space="preserve">ANSWER: </w:t>
      </w:r>
      <w:r w:rsidRPr="00F23AE5">
        <w:rPr>
          <w:rFonts w:ascii="Times New Roman" w:hAnsi="Times New Roman" w:cs="Times New Roman"/>
          <w:color w:val="1F497D"/>
          <w:szCs w:val="22"/>
        </w:rPr>
        <w:t xml:space="preserve">“Under Section D, question </w:t>
      </w:r>
      <w:proofErr w:type="spellStart"/>
      <w:r w:rsidRPr="00F23AE5">
        <w:rPr>
          <w:rFonts w:ascii="Times New Roman" w:hAnsi="Times New Roman" w:cs="Times New Roman"/>
          <w:color w:val="1F497D"/>
          <w:szCs w:val="22"/>
        </w:rPr>
        <w:t>i</w:t>
      </w:r>
      <w:proofErr w:type="spellEnd"/>
      <w:r w:rsidRPr="00F23AE5">
        <w:rPr>
          <w:rFonts w:ascii="Times New Roman" w:hAnsi="Times New Roman" w:cs="Times New Roman"/>
          <w:color w:val="1F497D"/>
          <w:szCs w:val="22"/>
        </w:rPr>
        <w:t xml:space="preserve">. of the RFA, DYRS is requesting an overview of how your organization plans to accomplish the goals and objectives of the initiative in-line with the partnership and grant requirements. The questions below </w:t>
      </w:r>
      <w:proofErr w:type="gramStart"/>
      <w:r w:rsidRPr="00F23AE5">
        <w:rPr>
          <w:rFonts w:ascii="Times New Roman" w:hAnsi="Times New Roman" w:cs="Times New Roman"/>
          <w:color w:val="1F497D"/>
          <w:szCs w:val="22"/>
        </w:rPr>
        <w:t>roman</w:t>
      </w:r>
      <w:proofErr w:type="gramEnd"/>
      <w:r w:rsidRPr="00F23AE5">
        <w:rPr>
          <w:rFonts w:ascii="Times New Roman" w:hAnsi="Times New Roman" w:cs="Times New Roman"/>
          <w:color w:val="1F497D"/>
          <w:szCs w:val="22"/>
        </w:rPr>
        <w:t xml:space="preserve"> numeral </w:t>
      </w:r>
      <w:proofErr w:type="spellStart"/>
      <w:r w:rsidRPr="00F23AE5">
        <w:rPr>
          <w:rFonts w:ascii="Times New Roman" w:hAnsi="Times New Roman" w:cs="Times New Roman"/>
          <w:color w:val="1F497D"/>
          <w:szCs w:val="22"/>
        </w:rPr>
        <w:t>i</w:t>
      </w:r>
      <w:proofErr w:type="spellEnd"/>
      <w:r w:rsidRPr="00F23AE5">
        <w:rPr>
          <w:rFonts w:ascii="Times New Roman" w:hAnsi="Times New Roman" w:cs="Times New Roman"/>
          <w:color w:val="1F497D"/>
          <w:szCs w:val="22"/>
        </w:rPr>
        <w:t>. may refer to more specific areas within that plan that we are seeking for your organization to expand in detail with action plans or capacity related information.”</w:t>
      </w:r>
    </w:p>
    <w:p w:rsidR="00BC5726" w:rsidRPr="00F23AE5" w:rsidRDefault="00BC5726" w:rsidP="00BC5726">
      <w:pPr>
        <w:pStyle w:val="PlainText"/>
        <w:ind w:left="1440"/>
        <w:rPr>
          <w:rFonts w:ascii="Times New Roman" w:hAnsi="Times New Roman" w:cs="Times New Roman"/>
          <w:szCs w:val="22"/>
        </w:rPr>
      </w:pPr>
    </w:p>
    <w:p w:rsidR="00BC5726" w:rsidRPr="00BC5726" w:rsidRDefault="00BC5726" w:rsidP="00BC5726">
      <w:pPr>
        <w:pStyle w:val="PlainText"/>
        <w:numPr>
          <w:ilvl w:val="0"/>
          <w:numId w:val="2"/>
        </w:numPr>
        <w:rPr>
          <w:rFonts w:ascii="Times New Roman" w:hAnsi="Times New Roman" w:cs="Times New Roman"/>
          <w:b/>
          <w:szCs w:val="22"/>
        </w:rPr>
      </w:pPr>
      <w:r w:rsidRPr="00F23AE5">
        <w:rPr>
          <w:rFonts w:ascii="Times New Roman" w:hAnsi="Times New Roman" w:cs="Times New Roman"/>
          <w:szCs w:val="22"/>
        </w:rPr>
        <w:t xml:space="preserve"> </w:t>
      </w:r>
      <w:r w:rsidRPr="00BC5726">
        <w:rPr>
          <w:rFonts w:ascii="Times New Roman" w:hAnsi="Times New Roman" w:cs="Times New Roman"/>
          <w:b/>
          <w:szCs w:val="22"/>
        </w:rPr>
        <w:t xml:space="preserve">Under the Capacity Building and Administrative Partner RFA, do we have to show the actual documentation for the 3% match or provide a statement of what will constitute as our match such as matching funds (cash), contribution statements from others, etc.? What needs to be submitted for the application vs. provided as of October 1, 2016? Can you please </w:t>
      </w:r>
      <w:proofErr w:type="gramStart"/>
      <w:r w:rsidRPr="00BC5726">
        <w:rPr>
          <w:rFonts w:ascii="Times New Roman" w:hAnsi="Times New Roman" w:cs="Times New Roman"/>
          <w:b/>
          <w:szCs w:val="22"/>
        </w:rPr>
        <w:t>advise</w:t>
      </w:r>
      <w:proofErr w:type="gramEnd"/>
      <w:r w:rsidRPr="00BC5726">
        <w:rPr>
          <w:rFonts w:ascii="Times New Roman" w:hAnsi="Times New Roman" w:cs="Times New Roman"/>
          <w:b/>
          <w:szCs w:val="22"/>
        </w:rPr>
        <w:t>?</w:t>
      </w:r>
    </w:p>
    <w:p w:rsidR="00BC5726" w:rsidRPr="003F2A62" w:rsidRDefault="00BC5726" w:rsidP="00BC5726">
      <w:pPr>
        <w:pStyle w:val="PlainText"/>
        <w:numPr>
          <w:ilvl w:val="1"/>
          <w:numId w:val="3"/>
        </w:numPr>
        <w:rPr>
          <w:rFonts w:ascii="Times New Roman" w:hAnsi="Times New Roman" w:cs="Times New Roman"/>
          <w:szCs w:val="22"/>
        </w:rPr>
      </w:pPr>
      <w:r w:rsidRPr="00F23AE5">
        <w:rPr>
          <w:rFonts w:ascii="Times New Roman" w:hAnsi="Times New Roman" w:cs="Times New Roman"/>
          <w:b/>
          <w:szCs w:val="22"/>
        </w:rPr>
        <w:t xml:space="preserve">ANSWER: </w:t>
      </w:r>
      <w:r w:rsidRPr="00F23AE5">
        <w:rPr>
          <w:rFonts w:ascii="Times New Roman" w:hAnsi="Times New Roman" w:cs="Times New Roman"/>
          <w:szCs w:val="22"/>
        </w:rPr>
        <w:t xml:space="preserve">For the RFA, you must list the sources of your matching funds in the budget template and budget narrative sections of your application. The budget narrative requires that you provide details regarding how you will prove those funds are available. Awardees will be asked to provide the actual proof and documentation of the matching funds requirement at the time an award is granted, </w:t>
      </w:r>
      <w:r>
        <w:rPr>
          <w:rFonts w:ascii="Times New Roman" w:hAnsi="Times New Roman" w:cs="Times New Roman"/>
          <w:szCs w:val="22"/>
        </w:rPr>
        <w:t xml:space="preserve">which will be due to DYRS on or before the October 1 start date of programming.  </w:t>
      </w:r>
      <w:r w:rsidRPr="003F2A62">
        <w:rPr>
          <w:rFonts w:ascii="Times New Roman" w:hAnsi="Times New Roman" w:cs="Times New Roman"/>
          <w:szCs w:val="22"/>
        </w:rPr>
        <w:t xml:space="preserve">  </w:t>
      </w:r>
    </w:p>
    <w:p w:rsidR="00BC5726" w:rsidRPr="00F23AE5" w:rsidRDefault="00BC5726" w:rsidP="00BC5726">
      <w:pPr>
        <w:pStyle w:val="PlainText"/>
        <w:ind w:left="1440"/>
        <w:rPr>
          <w:rFonts w:ascii="Times New Roman" w:hAnsi="Times New Roman" w:cs="Times New Roman"/>
          <w:szCs w:val="22"/>
        </w:rPr>
      </w:pPr>
    </w:p>
    <w:p w:rsidR="00BC5726" w:rsidRPr="00BC5726" w:rsidRDefault="00BC5726" w:rsidP="00BC5726">
      <w:pPr>
        <w:pStyle w:val="ListParagraph"/>
        <w:numPr>
          <w:ilvl w:val="0"/>
          <w:numId w:val="2"/>
        </w:numPr>
        <w:jc w:val="both"/>
        <w:rPr>
          <w:rFonts w:ascii="Times New Roman" w:hAnsi="Times New Roman" w:cs="Times New Roman"/>
          <w:b/>
        </w:rPr>
      </w:pPr>
      <w:r w:rsidRPr="00BC5726">
        <w:rPr>
          <w:rFonts w:ascii="Times New Roman" w:hAnsi="Times New Roman" w:cs="Times New Roman"/>
          <w:b/>
        </w:rPr>
        <w:t>Will you please outline the current staff positions/job titles supported by the incumbent lead agency providers and the salaries for each position?</w:t>
      </w:r>
    </w:p>
    <w:p w:rsidR="00BC5726" w:rsidRPr="00987657" w:rsidRDefault="00BC5726" w:rsidP="00BC5726">
      <w:pPr>
        <w:pStyle w:val="ListParagraph"/>
        <w:numPr>
          <w:ilvl w:val="1"/>
          <w:numId w:val="2"/>
        </w:numPr>
        <w:jc w:val="both"/>
        <w:rPr>
          <w:rFonts w:ascii="Times New Roman" w:hAnsi="Times New Roman" w:cs="Times New Roman"/>
          <w:b/>
        </w:rPr>
      </w:pPr>
      <w:r w:rsidRPr="00987657">
        <w:rPr>
          <w:rFonts w:ascii="Times New Roman" w:hAnsi="Times New Roman" w:cs="Times New Roman"/>
          <w:b/>
        </w:rPr>
        <w:t xml:space="preserve">ANSWER: </w:t>
      </w:r>
      <w:r w:rsidRPr="00BC5726">
        <w:rPr>
          <w:rFonts w:ascii="Times New Roman" w:hAnsi="Times New Roman" w:cs="Times New Roman"/>
        </w:rPr>
        <w:t xml:space="preserve">DYRS intentionally changed the role and structure of the partnership relationship and requirements for the Administrative Partner, which is different from what the current Lead agencies roles and functions are. Therefore, the current RFA was written to specifically outline the requirements for which specific staff must be identified. This includes a co-located staff member at each Achievement Center. Otherwise, it is up to the applicant to establish how and with what staffing plan they will accomplish the requested roles and duties required of the Administrative Partner under the RFA.   </w:t>
      </w:r>
    </w:p>
    <w:p w:rsidR="00BC5726" w:rsidRPr="00F23AE5" w:rsidRDefault="00BC5726" w:rsidP="00BC5726">
      <w:pPr>
        <w:pStyle w:val="ListParagraph"/>
        <w:ind w:left="1440"/>
        <w:jc w:val="both"/>
        <w:rPr>
          <w:rFonts w:ascii="Times New Roman" w:hAnsi="Times New Roman" w:cs="Times New Roman"/>
          <w:b/>
          <w:highlight w:val="yellow"/>
        </w:rPr>
      </w:pPr>
    </w:p>
    <w:p w:rsidR="00BC5726" w:rsidRPr="00BC5726" w:rsidRDefault="00BC5726" w:rsidP="00BC5726">
      <w:pPr>
        <w:pStyle w:val="ListParagraph"/>
        <w:numPr>
          <w:ilvl w:val="0"/>
          <w:numId w:val="2"/>
        </w:numPr>
        <w:jc w:val="both"/>
        <w:rPr>
          <w:rFonts w:ascii="Times New Roman" w:hAnsi="Times New Roman" w:cs="Times New Roman"/>
          <w:b/>
        </w:rPr>
      </w:pPr>
      <w:r w:rsidRPr="00BC5726">
        <w:rPr>
          <w:rFonts w:ascii="Times New Roman" w:hAnsi="Times New Roman" w:cs="Times New Roman"/>
          <w:b/>
        </w:rPr>
        <w:t>The budget forms included on </w:t>
      </w:r>
      <w:hyperlink r:id="rId6" w:history="1">
        <w:r w:rsidRPr="00BC5726">
          <w:rPr>
            <w:rStyle w:val="Hyperlink"/>
            <w:rFonts w:ascii="Times New Roman" w:hAnsi="Times New Roman" w:cs="Times New Roman"/>
            <w:b/>
          </w:rPr>
          <w:t>http://dyrs.dc.gov/page/doing-business-dyrs</w:t>
        </w:r>
      </w:hyperlink>
      <w:r w:rsidRPr="00BC5726">
        <w:rPr>
          <w:rFonts w:ascii="Times New Roman" w:hAnsi="Times New Roman" w:cs="Times New Roman"/>
          <w:b/>
        </w:rPr>
        <w:t xml:space="preserve"> indicate the funding allocation for programming is $7,248,077 while page 7 of the RFA indicates $6,812,077. Which funding amount is accurate?</w:t>
      </w:r>
    </w:p>
    <w:p w:rsidR="00BC5726" w:rsidRPr="005F22CE" w:rsidRDefault="00BC5726" w:rsidP="00BC5726">
      <w:pPr>
        <w:pStyle w:val="ListParagraph"/>
        <w:numPr>
          <w:ilvl w:val="1"/>
          <w:numId w:val="2"/>
        </w:numPr>
        <w:jc w:val="both"/>
        <w:rPr>
          <w:rFonts w:ascii="Times New Roman" w:hAnsi="Times New Roman" w:cs="Times New Roman"/>
        </w:rPr>
      </w:pPr>
      <w:r w:rsidRPr="00F23AE5">
        <w:rPr>
          <w:rFonts w:ascii="Times New Roman" w:hAnsi="Times New Roman" w:cs="Times New Roman"/>
          <w:b/>
        </w:rPr>
        <w:t>ANSWER:</w:t>
      </w:r>
      <w:r w:rsidRPr="00F23AE5">
        <w:rPr>
          <w:rFonts w:ascii="Times New Roman" w:hAnsi="Times New Roman" w:cs="Times New Roman"/>
        </w:rPr>
        <w:t xml:space="preserve"> Under the Award Period Section on Page 7 of the RFA, the document references that there is $6,912,077 that the Administrative Partner will be required to manage for the Service Coalition (DC Youthlink and Achievement Center providers). In addition, there is up to $1,811,070 allocated for the awarded Administrative Partner to carry out its own required functions and duties. </w:t>
      </w:r>
      <w:r w:rsidRPr="00F23AE5">
        <w:rPr>
          <w:rFonts w:ascii="Times New Roman" w:hAnsi="Times New Roman" w:cs="Times New Roman"/>
          <w:b/>
        </w:rPr>
        <w:t>These two numbers together add to the total grant award of $8,624,147.</w:t>
      </w:r>
      <w:r w:rsidRPr="00F23AE5">
        <w:rPr>
          <w:rFonts w:ascii="Times New Roman" w:hAnsi="Times New Roman" w:cs="Times New Roman"/>
        </w:rPr>
        <w:t xml:space="preserve"> The number referred to in the body of this question, $7,248,077, includes the pre-set amount of funds that the applicant cannot adjust in the budget template, which consists of the $6,912,077 (the DC Youthlink Provider Budget and Achievement Center Provider Budget) and the programming budget categories that have pre-set budget amounts set by DYRS</w:t>
      </w:r>
      <w:r>
        <w:rPr>
          <w:rFonts w:ascii="Times New Roman" w:hAnsi="Times New Roman" w:cs="Times New Roman"/>
        </w:rPr>
        <w:t xml:space="preserve"> </w:t>
      </w:r>
      <w:r>
        <w:rPr>
          <w:rFonts w:ascii="Times New Roman" w:hAnsi="Times New Roman"/>
        </w:rPr>
        <w:t xml:space="preserve">under the Administrative Partner budget </w:t>
      </w:r>
      <w:r>
        <w:rPr>
          <w:rFonts w:ascii="Times New Roman" w:hAnsi="Times New Roman"/>
        </w:rPr>
        <w:lastRenderedPageBreak/>
        <w:t>allotment</w:t>
      </w:r>
      <w:r w:rsidRPr="00F23AE5">
        <w:rPr>
          <w:rFonts w:ascii="Times New Roman" w:hAnsi="Times New Roman" w:cs="Times New Roman"/>
        </w:rPr>
        <w:t xml:space="preserve">. The agency has set certain budget categories in advance, which means that applicants should not propose a number different than those amounts in the specified categories. Rather, applicants should just account for the dollar amounts allotted for each </w:t>
      </w:r>
      <w:r w:rsidRPr="005F22CE">
        <w:rPr>
          <w:rFonts w:ascii="Times New Roman" w:hAnsi="Times New Roman" w:cs="Times New Roman"/>
        </w:rPr>
        <w:t xml:space="preserve">of the pre-set categories, so as to determine how they will affect your proposed budget in the other remaining categories and ensure your proposal does not exceed the maximum amount allowed - $8,624,147. Basically, the remaining categories the applicant must propose (direct costs, indirect costs and other direct costs) cannot exceed $1,376,070 (which is the difference between the total available $8,624,147 and the pre-set category amounts totaling $7,248,077). More details regarding the instructions and requirements are located on page 14 of the RFA under the Budget Narrative section. </w:t>
      </w:r>
    </w:p>
    <w:p w:rsidR="00BC5726" w:rsidRPr="005F22CE" w:rsidRDefault="00BC5726" w:rsidP="00BC5726">
      <w:pPr>
        <w:pStyle w:val="ListParagraph"/>
        <w:ind w:left="1440"/>
        <w:jc w:val="both"/>
        <w:rPr>
          <w:rFonts w:ascii="Times New Roman" w:hAnsi="Times New Roman" w:cs="Times New Roman"/>
        </w:rPr>
      </w:pPr>
    </w:p>
    <w:p w:rsidR="00BC5726" w:rsidRPr="00BC5726" w:rsidRDefault="00BC5726" w:rsidP="00BC5726">
      <w:pPr>
        <w:pStyle w:val="ListParagraph"/>
        <w:numPr>
          <w:ilvl w:val="0"/>
          <w:numId w:val="2"/>
        </w:numPr>
        <w:jc w:val="both"/>
        <w:rPr>
          <w:rFonts w:ascii="Times New Roman" w:hAnsi="Times New Roman" w:cs="Times New Roman"/>
          <w:b/>
        </w:rPr>
      </w:pPr>
      <w:r w:rsidRPr="00BC5726">
        <w:rPr>
          <w:rFonts w:ascii="Times New Roman" w:hAnsi="Times New Roman" w:cs="Times New Roman"/>
          <w:b/>
        </w:rPr>
        <w:t>On page</w:t>
      </w:r>
      <w:r w:rsidRPr="00BC5726">
        <w:rPr>
          <w:rFonts w:ascii="Times New Roman" w:hAnsi="Times New Roman" w:cs="Times New Roman"/>
          <w:b/>
          <w:color w:val="1F497D"/>
        </w:rPr>
        <w:t xml:space="preserve"> </w:t>
      </w:r>
      <w:r w:rsidRPr="00BC5726">
        <w:rPr>
          <w:rFonts w:ascii="Times New Roman" w:hAnsi="Times New Roman" w:cs="Times New Roman"/>
          <w:b/>
        </w:rPr>
        <w:t xml:space="preserve">7 of the RFA states “the Administrative Partner for FY17 may receive up to $1,811,070 to carry out the functions and responsibilities of the partnership project”.  How did they arrive at the figure? Per the narrative, total must not exceed amount </w:t>
      </w:r>
      <w:proofErr w:type="spellStart"/>
      <w:r w:rsidRPr="00BC5726">
        <w:rPr>
          <w:rFonts w:ascii="Times New Roman" w:hAnsi="Times New Roman" w:cs="Times New Roman"/>
          <w:b/>
        </w:rPr>
        <w:t>if</w:t>
      </w:r>
      <w:proofErr w:type="spellEnd"/>
      <w:r w:rsidRPr="00BC5726">
        <w:rPr>
          <w:rFonts w:ascii="Times New Roman" w:hAnsi="Times New Roman" w:cs="Times New Roman"/>
          <w:b/>
        </w:rPr>
        <w:t xml:space="preserve"> $8,624,147 – Total proposed expenses set for programming $7,248,077 = $1,376,070. Should we expect the Administrative Partners in FY17 to receive $1,376,070 to carry out the functions and responsibilities of the project? </w:t>
      </w:r>
    </w:p>
    <w:p w:rsidR="00BC5726" w:rsidRPr="005F22CE" w:rsidRDefault="00BC5726" w:rsidP="00BC5726">
      <w:pPr>
        <w:pStyle w:val="ListParagraph"/>
        <w:numPr>
          <w:ilvl w:val="1"/>
          <w:numId w:val="2"/>
        </w:numPr>
        <w:jc w:val="both"/>
        <w:rPr>
          <w:rFonts w:ascii="Times New Roman" w:hAnsi="Times New Roman" w:cs="Times New Roman"/>
        </w:rPr>
      </w:pPr>
      <w:r w:rsidRPr="005F22CE">
        <w:rPr>
          <w:rFonts w:ascii="Times New Roman" w:hAnsi="Times New Roman" w:cs="Times New Roman"/>
          <w:b/>
        </w:rPr>
        <w:t>Answer:</w:t>
      </w:r>
      <w:r w:rsidRPr="005F22CE">
        <w:rPr>
          <w:rFonts w:ascii="Times New Roman" w:hAnsi="Times New Roman" w:cs="Times New Roman"/>
        </w:rPr>
        <w:t xml:space="preserve"> There are certain pre-set budget categories that are specifically managed by the Administrative Partner but are NOT part of the pre-set budget for the Service Coalition (DC Youthlink or the Achievement Center programs and providers- $6,912,077). These pre-set and required budget categories are related to specific function and management duties of the Administrative Partner. The pre-set fund categories include: Flex funds, Summer Programming, Service Coalition Training and Youth and Family Engagement. The set amounts for these funds come out of the $1,811,070 overall </w:t>
      </w:r>
      <w:proofErr w:type="gramStart"/>
      <w:r w:rsidRPr="005F22CE">
        <w:rPr>
          <w:rFonts w:ascii="Times New Roman" w:hAnsi="Times New Roman" w:cs="Times New Roman"/>
        </w:rPr>
        <w:t>budget</w:t>
      </w:r>
      <w:proofErr w:type="gramEnd"/>
      <w:r w:rsidRPr="005F22CE">
        <w:rPr>
          <w:rFonts w:ascii="Times New Roman" w:hAnsi="Times New Roman" w:cs="Times New Roman"/>
        </w:rPr>
        <w:t xml:space="preserve"> for the Administrative Partner to carry out the roles and functions of the partnership. Therefore, there are certain remaining categories of budget and funding that the applicant must propose (direct costs, indirect costs and other direct costs), and these remaining items cannot exceed $1,376,070. </w:t>
      </w:r>
    </w:p>
    <w:p w:rsidR="00BC5726" w:rsidRPr="005F22CE" w:rsidRDefault="00BC5726" w:rsidP="00BC5726">
      <w:pPr>
        <w:pStyle w:val="ListParagraph"/>
        <w:ind w:left="1440"/>
        <w:jc w:val="both"/>
        <w:rPr>
          <w:rFonts w:ascii="Times New Roman" w:hAnsi="Times New Roman" w:cs="Times New Roman"/>
        </w:rPr>
      </w:pPr>
    </w:p>
    <w:p w:rsidR="00BC5726" w:rsidRPr="00BC5726" w:rsidRDefault="00BC5726" w:rsidP="00BC5726">
      <w:pPr>
        <w:pStyle w:val="ListParagraph"/>
        <w:numPr>
          <w:ilvl w:val="0"/>
          <w:numId w:val="2"/>
        </w:numPr>
        <w:jc w:val="both"/>
        <w:rPr>
          <w:rFonts w:ascii="Times New Roman" w:hAnsi="Times New Roman" w:cs="Times New Roman"/>
          <w:b/>
          <w:iCs/>
        </w:rPr>
      </w:pPr>
      <w:r w:rsidRPr="00BC5726">
        <w:rPr>
          <w:rFonts w:ascii="Times New Roman" w:hAnsi="Times New Roman" w:cs="Times New Roman"/>
          <w:b/>
          <w:iCs/>
        </w:rPr>
        <w:t>Page 13 of the RFP references “service delivery models” under Administrative Partner Work Plan item #iii. Does this refer to the DC Youthlink model and the DYRS Achievement Center model? Are any additional service delivery models included in the item referenced above?</w:t>
      </w:r>
    </w:p>
    <w:p w:rsidR="00BC5726" w:rsidRPr="005F22CE" w:rsidRDefault="00BC5726" w:rsidP="00BC5726">
      <w:pPr>
        <w:pStyle w:val="ListParagraph"/>
        <w:numPr>
          <w:ilvl w:val="1"/>
          <w:numId w:val="2"/>
        </w:numPr>
        <w:jc w:val="both"/>
        <w:rPr>
          <w:rFonts w:ascii="Times New Roman" w:hAnsi="Times New Roman" w:cs="Times New Roman"/>
          <w:iCs/>
        </w:rPr>
      </w:pPr>
      <w:r w:rsidRPr="005F22CE">
        <w:rPr>
          <w:rFonts w:ascii="Times New Roman" w:hAnsi="Times New Roman" w:cs="Times New Roman"/>
          <w:b/>
          <w:iCs/>
        </w:rPr>
        <w:t>ANSWER:</w:t>
      </w:r>
      <w:r w:rsidRPr="005F22CE">
        <w:rPr>
          <w:rFonts w:ascii="Times New Roman" w:hAnsi="Times New Roman" w:cs="Times New Roman"/>
          <w:iCs/>
        </w:rPr>
        <w:t xml:space="preserve"> Yes, this section refers to the DC Youthlink Service Delivery Model and Achievement Center Service Delivery Model. On page 3 of the RFA, there is a section entitled the DYRS Service Delivery Models, which defines and describes that: “</w:t>
      </w:r>
      <w:r w:rsidRPr="005F22CE">
        <w:rPr>
          <w:rFonts w:ascii="Times New Roman" w:hAnsi="Times New Roman" w:cs="Times New Roman"/>
        </w:rPr>
        <w:t xml:space="preserve">DYRS provides the </w:t>
      </w:r>
      <w:proofErr w:type="gramStart"/>
      <w:r w:rsidRPr="005F22CE">
        <w:rPr>
          <w:rFonts w:ascii="Times New Roman" w:hAnsi="Times New Roman" w:cs="Times New Roman"/>
        </w:rPr>
        <w:t>vision,</w:t>
      </w:r>
      <w:proofErr w:type="gramEnd"/>
      <w:r w:rsidRPr="005F22CE">
        <w:rPr>
          <w:rFonts w:ascii="Times New Roman" w:hAnsi="Times New Roman" w:cs="Times New Roman"/>
        </w:rPr>
        <w:t xml:space="preserve"> youth care coordination, and oversight for two service delivery models. The DC YouthLink (DCYL) model consists of a network of providers and programs that deliver supportive services and programs to young people in the community. In addition, services and programs are provided to youth at the DYRS Achievement Centers. All programs, services, and providers selected to participate in both models will be managed in partnership with an administrative entity, the Capacity Building and Administrative Partner (hereinafter the “Administrative Partner”).” </w:t>
      </w:r>
    </w:p>
    <w:p w:rsidR="00BC5726" w:rsidRPr="005F22CE" w:rsidRDefault="00BC5726" w:rsidP="00BC5726">
      <w:pPr>
        <w:pStyle w:val="ListParagraph"/>
        <w:ind w:left="1440"/>
        <w:jc w:val="both"/>
        <w:rPr>
          <w:rFonts w:ascii="Times New Roman" w:hAnsi="Times New Roman" w:cs="Times New Roman"/>
          <w:iCs/>
        </w:rPr>
      </w:pPr>
    </w:p>
    <w:p w:rsidR="00BC5726" w:rsidRPr="00AF7AE0" w:rsidRDefault="00BC5726" w:rsidP="00BC5726">
      <w:pPr>
        <w:pStyle w:val="ListParagraph"/>
        <w:numPr>
          <w:ilvl w:val="0"/>
          <w:numId w:val="2"/>
        </w:numPr>
        <w:jc w:val="both"/>
        <w:rPr>
          <w:rFonts w:ascii="Times New Roman" w:hAnsi="Times New Roman" w:cs="Times New Roman"/>
          <w:b/>
          <w:iCs/>
        </w:rPr>
      </w:pPr>
      <w:r w:rsidRPr="00AF7AE0">
        <w:rPr>
          <w:rFonts w:ascii="Times New Roman" w:hAnsi="Times New Roman" w:cs="Times New Roman"/>
          <w:b/>
          <w:iCs/>
        </w:rPr>
        <w:lastRenderedPageBreak/>
        <w:t xml:space="preserve">The narrative portion of the proposal must be double spaced, per RFP requirements. Is single spacing allowed within Tables and Charts? </w:t>
      </w:r>
    </w:p>
    <w:p w:rsidR="00BC5726" w:rsidRPr="00BC5726" w:rsidRDefault="00BC5726" w:rsidP="00BC5726">
      <w:pPr>
        <w:pStyle w:val="ListParagraph"/>
        <w:numPr>
          <w:ilvl w:val="1"/>
          <w:numId w:val="2"/>
        </w:numPr>
        <w:jc w:val="both"/>
        <w:rPr>
          <w:rFonts w:ascii="Times New Roman" w:hAnsi="Times New Roman" w:cs="Times New Roman"/>
          <w:b/>
          <w:iCs/>
        </w:rPr>
      </w:pPr>
      <w:r w:rsidRPr="005F22CE">
        <w:rPr>
          <w:rFonts w:ascii="Times New Roman" w:hAnsi="Times New Roman" w:cs="Times New Roman"/>
          <w:b/>
          <w:iCs/>
        </w:rPr>
        <w:t xml:space="preserve">ANSWER: </w:t>
      </w:r>
      <w:r w:rsidRPr="005F22CE">
        <w:rPr>
          <w:rFonts w:ascii="Times New Roman" w:hAnsi="Times New Roman" w:cs="Times New Roman"/>
          <w:iCs/>
        </w:rPr>
        <w:t>Tables and charts placed within the application for visual representation of data or to respond to any other specific request that requires a table or chart may be single-spaced. All other written content must follow the double-spacing requirement and other formatting and submission rules found on page 11 of the RFA.</w:t>
      </w:r>
    </w:p>
    <w:p w:rsidR="00BC5726" w:rsidRPr="005F22CE" w:rsidRDefault="00BC5726" w:rsidP="00BC5726">
      <w:pPr>
        <w:pStyle w:val="ListParagraph"/>
        <w:ind w:left="1440"/>
        <w:jc w:val="both"/>
        <w:rPr>
          <w:rFonts w:ascii="Times New Roman" w:hAnsi="Times New Roman" w:cs="Times New Roman"/>
          <w:b/>
          <w:iCs/>
        </w:rPr>
      </w:pPr>
    </w:p>
    <w:p w:rsidR="00BC5726" w:rsidRPr="00AF7AE0" w:rsidRDefault="00BC5726" w:rsidP="00BC5726">
      <w:pPr>
        <w:pStyle w:val="ListParagraph"/>
        <w:numPr>
          <w:ilvl w:val="0"/>
          <w:numId w:val="2"/>
        </w:numPr>
        <w:rPr>
          <w:rFonts w:ascii="Times New Roman" w:hAnsi="Times New Roman" w:cs="Times New Roman"/>
          <w:b/>
        </w:rPr>
      </w:pPr>
      <w:r w:rsidRPr="00AF7AE0">
        <w:rPr>
          <w:rFonts w:ascii="Times New Roman" w:hAnsi="Times New Roman" w:cs="Times New Roman"/>
          <w:b/>
        </w:rPr>
        <w:t>I</w:t>
      </w:r>
      <w:r w:rsidRPr="00AF7AE0">
        <w:rPr>
          <w:rFonts w:ascii="Times New Roman" w:hAnsi="Times New Roman" w:cs="Times New Roman"/>
          <w:b/>
        </w:rPr>
        <w:t xml:space="preserve">f the title or designation </w:t>
      </w:r>
      <w:r w:rsidRPr="00AF7AE0">
        <w:rPr>
          <w:rFonts w:ascii="Times New Roman" w:hAnsi="Times New Roman" w:cs="Times New Roman"/>
          <w:b/>
        </w:rPr>
        <w:t>of a required attachment</w:t>
      </w:r>
      <w:r w:rsidRPr="00AF7AE0">
        <w:rPr>
          <w:rFonts w:ascii="Times New Roman" w:hAnsi="Times New Roman" w:cs="Times New Roman"/>
          <w:b/>
        </w:rPr>
        <w:t xml:space="preserve"> is slightly different than what is listed in the RFA, will they be considered sufficient?</w:t>
      </w:r>
    </w:p>
    <w:p w:rsidR="00BC5726" w:rsidRPr="005F22CE" w:rsidRDefault="00BC5726" w:rsidP="00BC5726">
      <w:pPr>
        <w:pStyle w:val="ListParagraph"/>
        <w:numPr>
          <w:ilvl w:val="1"/>
          <w:numId w:val="2"/>
        </w:numPr>
        <w:rPr>
          <w:rFonts w:ascii="Times New Roman" w:hAnsi="Times New Roman" w:cs="Times New Roman"/>
        </w:rPr>
      </w:pPr>
      <w:r>
        <w:rPr>
          <w:rFonts w:ascii="Times New Roman" w:hAnsi="Times New Roman" w:cs="Times New Roman"/>
          <w:b/>
        </w:rPr>
        <w:t xml:space="preserve">ANSWER: </w:t>
      </w:r>
      <w:r w:rsidRPr="005F22CE">
        <w:rPr>
          <w:rFonts w:ascii="Times New Roman" w:hAnsi="Times New Roman" w:cs="Times New Roman"/>
        </w:rPr>
        <w:t>Whatever equivalent document applies to your entity will be sufficient. Use DYRS’ checklist and the language in the RFA to show that you met/provided each required attachment. However, if the name of your document is different than what is listed in the attachment list, put the title of your equivalent document next to the DYRS language in parenthesis.</w:t>
      </w:r>
    </w:p>
    <w:p w:rsidR="00BC5726" w:rsidRPr="005F22CE" w:rsidRDefault="00BC5726" w:rsidP="00BC5726">
      <w:pPr>
        <w:pStyle w:val="ListParagraph"/>
        <w:numPr>
          <w:ilvl w:val="2"/>
          <w:numId w:val="2"/>
        </w:numPr>
        <w:rPr>
          <w:rFonts w:ascii="Times New Roman" w:hAnsi="Times New Roman" w:cs="Times New Roman"/>
        </w:rPr>
      </w:pPr>
      <w:r w:rsidRPr="005F22CE">
        <w:rPr>
          <w:rFonts w:ascii="Times New Roman" w:hAnsi="Times New Roman" w:cs="Times New Roman"/>
        </w:rPr>
        <w:t xml:space="preserve">For example: </w:t>
      </w:r>
    </w:p>
    <w:p w:rsidR="00BC5726" w:rsidRPr="005F22CE" w:rsidRDefault="00BC5726" w:rsidP="00BC5726">
      <w:pPr>
        <w:pStyle w:val="ListParagraph"/>
        <w:numPr>
          <w:ilvl w:val="0"/>
          <w:numId w:val="4"/>
        </w:numPr>
        <w:spacing w:after="0" w:line="240" w:lineRule="auto"/>
        <w:contextualSpacing w:val="0"/>
        <w:rPr>
          <w:rFonts w:ascii="Times New Roman" w:hAnsi="Times New Roman" w:cs="Times New Roman"/>
        </w:rPr>
      </w:pPr>
      <w:r w:rsidRPr="005F22CE">
        <w:rPr>
          <w:rFonts w:ascii="Times New Roman" w:hAnsi="Times New Roman" w:cs="Times New Roman"/>
        </w:rPr>
        <w:t>List of Board of Directors (enclosed is the LLC equivalent – List of Board of Managers)</w:t>
      </w:r>
    </w:p>
    <w:p w:rsidR="00BC5726" w:rsidRPr="005F22CE" w:rsidRDefault="00BC5726" w:rsidP="00BC5726">
      <w:pPr>
        <w:pStyle w:val="ListParagraph"/>
        <w:numPr>
          <w:ilvl w:val="0"/>
          <w:numId w:val="4"/>
        </w:numPr>
        <w:spacing w:after="0" w:line="240" w:lineRule="auto"/>
        <w:contextualSpacing w:val="0"/>
        <w:rPr>
          <w:rFonts w:ascii="Times New Roman" w:hAnsi="Times New Roman" w:cs="Times New Roman"/>
        </w:rPr>
      </w:pPr>
      <w:r w:rsidRPr="005F22CE">
        <w:rPr>
          <w:rFonts w:ascii="Times New Roman" w:hAnsi="Times New Roman" w:cs="Times New Roman"/>
        </w:rPr>
        <w:t>Articles of Incorporation (enclosed is the sole proprietor equivalent- Articles of Organization)</w:t>
      </w:r>
    </w:p>
    <w:p w:rsidR="00BC5726" w:rsidRPr="005F22CE" w:rsidRDefault="00BC5726" w:rsidP="00BC5726">
      <w:pPr>
        <w:spacing w:after="0" w:line="240" w:lineRule="auto"/>
        <w:ind w:left="1440"/>
        <w:rPr>
          <w:rFonts w:ascii="Times New Roman" w:hAnsi="Times New Roman" w:cs="Times New Roman"/>
        </w:rPr>
      </w:pPr>
      <w:r w:rsidRPr="005F22CE">
        <w:rPr>
          <w:rFonts w:ascii="Times New Roman" w:hAnsi="Times New Roman" w:cs="Times New Roman"/>
        </w:rPr>
        <w:t>This way, the Agency can easily identify the documents and that you are in compliance with required attachments.</w:t>
      </w:r>
    </w:p>
    <w:p w:rsidR="00BC5726" w:rsidRPr="00F23AE5" w:rsidRDefault="00BC5726" w:rsidP="00BC5726">
      <w:pPr>
        <w:pStyle w:val="PlainText"/>
        <w:rPr>
          <w:rFonts w:ascii="Times New Roman" w:hAnsi="Times New Roman" w:cs="Times New Roman"/>
          <w:szCs w:val="22"/>
        </w:rPr>
      </w:pPr>
    </w:p>
    <w:p w:rsidR="00BC5726" w:rsidRPr="00AF7AE0" w:rsidRDefault="00BC5726" w:rsidP="00BC5726">
      <w:pPr>
        <w:pStyle w:val="ListParagraph"/>
        <w:numPr>
          <w:ilvl w:val="0"/>
          <w:numId w:val="2"/>
        </w:numPr>
        <w:spacing w:after="0" w:line="240" w:lineRule="auto"/>
        <w:rPr>
          <w:rFonts w:ascii="Times New Roman" w:hAnsi="Times New Roman" w:cs="Times New Roman"/>
          <w:b/>
        </w:rPr>
      </w:pPr>
      <w:r w:rsidRPr="00AF7AE0">
        <w:rPr>
          <w:rFonts w:ascii="Times New Roman" w:eastAsia="Times New Roman" w:hAnsi="Times New Roman" w:cs="Times New Roman"/>
          <w:b/>
        </w:rPr>
        <w:t>How recent must the Certificate of Good Standing be?</w:t>
      </w:r>
    </w:p>
    <w:p w:rsidR="00BC5726" w:rsidRPr="00BC5726" w:rsidRDefault="00BC5726" w:rsidP="00BC5726">
      <w:pPr>
        <w:pStyle w:val="ListParagraph"/>
        <w:numPr>
          <w:ilvl w:val="1"/>
          <w:numId w:val="2"/>
        </w:numPr>
        <w:spacing w:after="0" w:line="240" w:lineRule="auto"/>
        <w:rPr>
          <w:rFonts w:ascii="Times New Roman" w:hAnsi="Times New Roman" w:cs="Times New Roman"/>
        </w:rPr>
      </w:pPr>
      <w:r>
        <w:rPr>
          <w:rFonts w:ascii="Times New Roman" w:eastAsia="Times New Roman" w:hAnsi="Times New Roman" w:cs="Times New Roman"/>
          <w:b/>
        </w:rPr>
        <w:t xml:space="preserve">ANSWER: </w:t>
      </w:r>
      <w:r w:rsidRPr="005F22CE">
        <w:rPr>
          <w:rFonts w:ascii="Times New Roman" w:eastAsia="Times New Roman" w:hAnsi="Times New Roman" w:cs="Times New Roman"/>
        </w:rPr>
        <w:t>It must be current. Please check to ensure that it is not expired. Expiration dates are located on the document.</w:t>
      </w:r>
    </w:p>
    <w:p w:rsidR="00BC5726" w:rsidRPr="005F22CE" w:rsidRDefault="00BC5726" w:rsidP="00BC5726">
      <w:pPr>
        <w:pStyle w:val="ListParagraph"/>
        <w:spacing w:after="0" w:line="240" w:lineRule="auto"/>
        <w:ind w:left="1440"/>
        <w:rPr>
          <w:rFonts w:ascii="Times New Roman" w:hAnsi="Times New Roman" w:cs="Times New Roman"/>
        </w:rPr>
      </w:pPr>
    </w:p>
    <w:p w:rsidR="00BC5726" w:rsidRPr="00AF7AE0" w:rsidRDefault="00BC5726" w:rsidP="00BC5726">
      <w:pPr>
        <w:pStyle w:val="ListParagraph"/>
        <w:numPr>
          <w:ilvl w:val="0"/>
          <w:numId w:val="2"/>
        </w:numPr>
        <w:spacing w:after="0" w:line="240" w:lineRule="auto"/>
        <w:rPr>
          <w:rFonts w:ascii="Times New Roman" w:hAnsi="Times New Roman" w:cs="Times New Roman"/>
          <w:b/>
        </w:rPr>
      </w:pPr>
      <w:r w:rsidRPr="00AF7AE0">
        <w:rPr>
          <w:rFonts w:ascii="Times New Roman" w:eastAsia="Times New Roman" w:hAnsi="Times New Roman" w:cs="Times New Roman"/>
          <w:b/>
        </w:rPr>
        <w:t>If your first tax year in the District was 2015 will we need to include an audited financial statement. </w:t>
      </w:r>
    </w:p>
    <w:p w:rsidR="00BC5726" w:rsidRPr="005F22CE" w:rsidRDefault="00BC5726" w:rsidP="00BC5726">
      <w:pPr>
        <w:pStyle w:val="ListParagraph"/>
        <w:numPr>
          <w:ilvl w:val="1"/>
          <w:numId w:val="2"/>
        </w:numPr>
        <w:spacing w:after="0" w:line="240" w:lineRule="auto"/>
        <w:rPr>
          <w:rFonts w:ascii="Times New Roman" w:hAnsi="Times New Roman" w:cs="Times New Roman"/>
        </w:rPr>
      </w:pPr>
      <w:r>
        <w:rPr>
          <w:rFonts w:ascii="Times New Roman" w:eastAsia="Times New Roman" w:hAnsi="Times New Roman" w:cs="Times New Roman"/>
          <w:b/>
        </w:rPr>
        <w:t xml:space="preserve">ANSWER: </w:t>
      </w:r>
      <w:r w:rsidRPr="005F22CE">
        <w:rPr>
          <w:rFonts w:ascii="Times New Roman" w:eastAsia="Times New Roman" w:hAnsi="Times New Roman" w:cs="Times New Roman"/>
        </w:rPr>
        <w:t xml:space="preserve">Please submit your 990 form. </w:t>
      </w:r>
    </w:p>
    <w:p w:rsidR="00BC5726" w:rsidRPr="00F23AE5" w:rsidRDefault="00BC5726" w:rsidP="00BC5726">
      <w:pPr>
        <w:pStyle w:val="PlainText"/>
        <w:ind w:left="1440"/>
        <w:rPr>
          <w:rFonts w:ascii="Times New Roman" w:hAnsi="Times New Roman" w:cs="Times New Roman"/>
          <w:szCs w:val="22"/>
        </w:rPr>
      </w:pPr>
    </w:p>
    <w:p w:rsidR="00BC5726" w:rsidRPr="00FB2656" w:rsidRDefault="00BC5726" w:rsidP="00BC5726">
      <w:pPr>
        <w:pStyle w:val="NoSpacing"/>
        <w:ind w:left="720"/>
        <w:jc w:val="center"/>
        <w:rPr>
          <w:rFonts w:ascii="Times New Roman" w:hAnsi="Times New Roman" w:cs="Times New Roman"/>
          <w:sz w:val="24"/>
          <w:szCs w:val="24"/>
        </w:rPr>
      </w:pPr>
    </w:p>
    <w:sectPr w:rsidR="00BC5726" w:rsidRPr="00FB2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3E8B"/>
    <w:multiLevelType w:val="hybridMultilevel"/>
    <w:tmpl w:val="2CBEEDCE"/>
    <w:lvl w:ilvl="0" w:tplc="A7D62BF2">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nsid w:val="5E3029CF"/>
    <w:multiLevelType w:val="hybridMultilevel"/>
    <w:tmpl w:val="CCE86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F4AB7"/>
    <w:multiLevelType w:val="hybridMultilevel"/>
    <w:tmpl w:val="94B8C48C"/>
    <w:lvl w:ilvl="0" w:tplc="EEE0CD46">
      <w:start w:val="1"/>
      <w:numFmt w:val="decimal"/>
      <w:lvlText w:val="%1."/>
      <w:lvlJc w:val="left"/>
      <w:pPr>
        <w:ind w:left="870" w:hanging="51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1F"/>
    <w:rsid w:val="00242E07"/>
    <w:rsid w:val="00344B27"/>
    <w:rsid w:val="00425F21"/>
    <w:rsid w:val="004C1A7B"/>
    <w:rsid w:val="004D65D7"/>
    <w:rsid w:val="005A5FA4"/>
    <w:rsid w:val="006C4061"/>
    <w:rsid w:val="007C67D5"/>
    <w:rsid w:val="007F1957"/>
    <w:rsid w:val="00820581"/>
    <w:rsid w:val="008B18C3"/>
    <w:rsid w:val="008B3D16"/>
    <w:rsid w:val="008D236D"/>
    <w:rsid w:val="00986B13"/>
    <w:rsid w:val="00A107FE"/>
    <w:rsid w:val="00AD2214"/>
    <w:rsid w:val="00AD441F"/>
    <w:rsid w:val="00AF7AE0"/>
    <w:rsid w:val="00BC5726"/>
    <w:rsid w:val="00D12250"/>
    <w:rsid w:val="00D33865"/>
    <w:rsid w:val="00DC4AF9"/>
    <w:rsid w:val="00E338E3"/>
    <w:rsid w:val="00FB2656"/>
    <w:rsid w:val="00FD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41F"/>
    <w:pPr>
      <w:spacing w:after="0" w:line="240" w:lineRule="auto"/>
    </w:pPr>
  </w:style>
  <w:style w:type="paragraph" w:styleId="ListParagraph">
    <w:name w:val="List Paragraph"/>
    <w:basedOn w:val="Normal"/>
    <w:uiPriority w:val="34"/>
    <w:qFormat/>
    <w:rsid w:val="008D236D"/>
    <w:pPr>
      <w:ind w:left="720"/>
      <w:contextualSpacing/>
    </w:pPr>
  </w:style>
  <w:style w:type="paragraph" w:styleId="PlainText">
    <w:name w:val="Plain Text"/>
    <w:basedOn w:val="Normal"/>
    <w:link w:val="PlainTextChar"/>
    <w:uiPriority w:val="99"/>
    <w:unhideWhenUsed/>
    <w:rsid w:val="00BC57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C5726"/>
    <w:rPr>
      <w:rFonts w:ascii="Calibri" w:hAnsi="Calibri"/>
      <w:szCs w:val="21"/>
    </w:rPr>
  </w:style>
  <w:style w:type="character" w:styleId="Hyperlink">
    <w:name w:val="Hyperlink"/>
    <w:basedOn w:val="DefaultParagraphFont"/>
    <w:uiPriority w:val="99"/>
    <w:unhideWhenUsed/>
    <w:rsid w:val="00BC5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41F"/>
    <w:pPr>
      <w:spacing w:after="0" w:line="240" w:lineRule="auto"/>
    </w:pPr>
  </w:style>
  <w:style w:type="paragraph" w:styleId="ListParagraph">
    <w:name w:val="List Paragraph"/>
    <w:basedOn w:val="Normal"/>
    <w:uiPriority w:val="34"/>
    <w:qFormat/>
    <w:rsid w:val="008D236D"/>
    <w:pPr>
      <w:ind w:left="720"/>
      <w:contextualSpacing/>
    </w:pPr>
  </w:style>
  <w:style w:type="paragraph" w:styleId="PlainText">
    <w:name w:val="Plain Text"/>
    <w:basedOn w:val="Normal"/>
    <w:link w:val="PlainTextChar"/>
    <w:uiPriority w:val="99"/>
    <w:unhideWhenUsed/>
    <w:rsid w:val="00BC57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C5726"/>
    <w:rPr>
      <w:rFonts w:ascii="Calibri" w:hAnsi="Calibri"/>
      <w:szCs w:val="21"/>
    </w:rPr>
  </w:style>
  <w:style w:type="character" w:styleId="Hyperlink">
    <w:name w:val="Hyperlink"/>
    <w:basedOn w:val="DefaultParagraphFont"/>
    <w:uiPriority w:val="99"/>
    <w:unhideWhenUsed/>
    <w:rsid w:val="00BC5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yrs.dc.gov/page/doing-business-dy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5</cp:revision>
  <dcterms:created xsi:type="dcterms:W3CDTF">2016-05-31T13:33:00Z</dcterms:created>
  <dcterms:modified xsi:type="dcterms:W3CDTF">2016-05-31T17:14:00Z</dcterms:modified>
</cp:coreProperties>
</file>